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0E61" w:rsidR="008812F6" w:rsidP="00F13FF7" w:rsidRDefault="008812F6" w14:paraId="f478161" w14:textId="f478161">
      <w:pPr>
        <w:pStyle w:val="Zaglavlje"/>
        <w:tabs>
          <w:tab w:val="clear" w:pos="4153"/>
          <w:tab w:val="clear" w:pos="8306"/>
          <w:tab w:val="left" w:pos="993"/>
        </w:tabs>
        <w15:collapsed w:val="false"/>
      </w:pPr>
    </w:p>
    <w:p w:rsidRPr="00120E61" w:rsidR="00120E61" w:rsidP="00F13FF7" w:rsidRDefault="004409B1">
      <w:pPr>
        <w:tabs>
          <w:tab w:val="left" w:pos="993"/>
          <w:tab w:val="left" w:pos="5975"/>
        </w:tabs>
        <w:rPr>
          <w:rFonts w:ascii="Arial" w:hAnsi="Arial" w:cs="Arial"/>
          <w:sz w:val="24"/>
          <w:szCs w:val="24"/>
        </w:rPr>
      </w:pPr>
      <w:r w:rsidRPr="00120E61">
        <w:rPr>
          <w:noProof/>
          <w:sz w:val="28"/>
        </w:rPr>
        <w:pict>
          <v:rect style="position:absolute;margin-left:224.95pt;margin-top:-8.95pt;width:35.35pt;height: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id="Rectangle 3" o:spid="_x0000_s1026" stroked="f" strokeweight="0" filled="f">
            <v:textbox inset="0,0,0,0">
              <w:txbxContent>
                <w:p w:rsidR="00752912" w:rsidRDefault="00752912"/>
              </w:txbxContent>
            </v:textbox>
          </v:rect>
        </w:pict>
      </w:r>
      <w:r w:rsidRPr="00120E61" w:rsidR="00120E61">
        <w:t xml:space="preserve">                                    </w:t>
      </w:r>
      <w:r w:rsidRPr="00120E61" w:rsidR="00752912">
        <w:t xml:space="preserve">   </w:t>
      </w:r>
      <w:bookmarkStart w:name="_MON_1282551606" w:id="0"/>
      <w:bookmarkEnd w:id="0"/>
      <w:r w:rsidRPr="00120E61" w:rsidR="00120E61">
        <w:rPr>
          <w:rFonts w:ascii="Arial" w:hAnsi="Arial" w:cs="Arial"/>
          <w:sz w:val="24"/>
          <w:szCs w:val="24"/>
        </w:rPr>
        <w:object w:dxaOrig="882" w:dyaOrig="111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pt;height:47.5pt" id="_x0000_i1025" fillcolor="window" o:ole="">
            <v:imagedata o:title="" r:id="rId9"/>
          </v:shape>
          <o:OLEObject Type="Embed" ProgID="Word.Picture.8" ShapeID="_x0000_i1025" DrawAspect="Content" ObjectID="_1836040563" r:id="rId10"/>
        </w:object>
      </w: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643"/>
        <w:gridCol w:w="4643"/>
      </w:tblGrid>
      <w:tr w:rsidRPr="00120E61" w:rsidR="00120E61" w:rsidTr="00120E61">
        <w:tc>
          <w:tcPr>
            <w:tcW w:w="4644" w:type="dxa"/>
          </w:tcPr>
          <w:p w:rsidRPr="00120E61" w:rsidR="00120E61" w:rsidP="00F13FF7" w:rsidRDefault="00120E61">
            <w:pPr>
              <w:tabs>
                <w:tab w:val="left" w:pos="993"/>
                <w:tab w:val="left" w:pos="5975"/>
              </w:tabs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 w:rsidRPr="00120E61">
              <w:rPr>
                <w:rFonts w:ascii="Arial" w:hAnsi="Arial" w:eastAsia="Times New Roman" w:cs="Arial"/>
                <w:sz w:val="24"/>
                <w:szCs w:val="24"/>
              </w:rPr>
              <w:t>Republika Hrvatska</w:t>
            </w:r>
          </w:p>
        </w:tc>
        <w:tc>
          <w:tcPr>
            <w:tcW w:w="4644" w:type="dxa"/>
          </w:tcPr>
          <w:p w:rsidRPr="00120E61" w:rsidR="00120E61" w:rsidP="00F13FF7" w:rsidRDefault="00120E61">
            <w:pPr>
              <w:tabs>
                <w:tab w:val="left" w:pos="993"/>
                <w:tab w:val="left" w:pos="5975"/>
              </w:tabs>
              <w:rPr>
                <w:rFonts w:ascii="Arial" w:hAnsi="Arial" w:eastAsia="Times New Roman" w:cs="Arial"/>
                <w:sz w:val="24"/>
                <w:szCs w:val="24"/>
              </w:rPr>
            </w:pPr>
          </w:p>
        </w:tc>
      </w:tr>
      <w:tr w:rsidRPr="00120E61" w:rsidR="00120E61" w:rsidTr="00120E61">
        <w:tc>
          <w:tcPr>
            <w:tcW w:w="4644" w:type="dxa"/>
          </w:tcPr>
          <w:p w:rsidRPr="00120E61" w:rsidR="00120E61" w:rsidP="00F13FF7" w:rsidRDefault="00120E61">
            <w:pPr>
              <w:tabs>
                <w:tab w:val="left" w:pos="993"/>
                <w:tab w:val="left" w:pos="5975"/>
              </w:tabs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 w:rsidRPr="00120E61">
              <w:rPr>
                <w:rFonts w:ascii="Arial" w:hAnsi="Arial" w:eastAsia="Times New Roman" w:cs="Arial"/>
                <w:sz w:val="24"/>
                <w:szCs w:val="24"/>
              </w:rPr>
              <w:t>Visoki prekršajni sud Republike Hrvatske</w:t>
            </w:r>
          </w:p>
        </w:tc>
        <w:tc>
          <w:tcPr>
            <w:tcW w:w="4644" w:type="dxa"/>
          </w:tcPr>
          <w:p w:rsidRPr="00120E61" w:rsidR="00120E61" w:rsidP="00F13FF7" w:rsidRDefault="00120E61">
            <w:pPr>
              <w:tabs>
                <w:tab w:val="left" w:pos="993"/>
                <w:tab w:val="left" w:pos="5975"/>
              </w:tabs>
              <w:jc w:val="right"/>
              <w:rPr>
                <w:rFonts w:ascii="Arial" w:hAnsi="Arial" w:eastAsia="Times New Roman" w:cs="Arial"/>
                <w:sz w:val="24"/>
                <w:szCs w:val="24"/>
              </w:rPr>
            </w:pPr>
            <w:r w:rsidRPr="00120E61">
              <w:rPr>
                <w:rFonts w:ascii="Arial" w:hAnsi="Arial" w:eastAsia="Times New Roman" w:cs="Arial"/>
                <w:sz w:val="24"/>
                <w:szCs w:val="24"/>
              </w:rPr>
              <w:t xml:space="preserve">                       Broj: </w:t>
            </w:r>
            <w:proofErr w:type="spellStart"/>
            <w:r w:rsidRPr="00120E61">
              <w:rPr>
                <w:rFonts w:ascii="Arial" w:hAnsi="Arial" w:eastAsia="Times New Roman" w:cs="Arial"/>
                <w:sz w:val="24"/>
                <w:szCs w:val="24"/>
              </w:rPr>
              <w:t>Ppž</w:t>
            </w:r>
            <w:proofErr w:type="spellEnd"/>
            <w:r w:rsidRPr="00120E61">
              <w:rPr>
                <w:rFonts w:ascii="Arial" w:hAnsi="Arial" w:eastAsia="Times New Roman" w:cs="Arial"/>
                <w:sz w:val="24"/>
                <w:szCs w:val="24"/>
              </w:rPr>
              <w:t>-1971/2024</w:t>
            </w:r>
          </w:p>
        </w:tc>
      </w:tr>
      <w:tr w:rsidRPr="00120E61" w:rsidR="00120E61" w:rsidTr="00120E61">
        <w:tc>
          <w:tcPr>
            <w:tcW w:w="4644" w:type="dxa"/>
          </w:tcPr>
          <w:p w:rsidRPr="00120E61" w:rsidR="00120E61" w:rsidP="00F13FF7" w:rsidRDefault="00120E61">
            <w:pPr>
              <w:tabs>
                <w:tab w:val="left" w:pos="993"/>
                <w:tab w:val="left" w:pos="5975"/>
              </w:tabs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 w:rsidRPr="00120E61">
              <w:rPr>
                <w:rFonts w:ascii="Arial" w:hAnsi="Arial" w:eastAsia="Times New Roman" w:cs="Arial"/>
                <w:sz w:val="24"/>
                <w:szCs w:val="24"/>
              </w:rPr>
              <w:t>Zagreb</w:t>
            </w:r>
          </w:p>
        </w:tc>
        <w:tc>
          <w:tcPr>
            <w:tcW w:w="4644" w:type="dxa"/>
          </w:tcPr>
          <w:p w:rsidRPr="00120E61" w:rsidR="00120E61" w:rsidP="00F13FF7" w:rsidRDefault="00120E61">
            <w:pPr>
              <w:tabs>
                <w:tab w:val="left" w:pos="993"/>
                <w:tab w:val="left" w:pos="5975"/>
              </w:tabs>
              <w:rPr>
                <w:rFonts w:ascii="Arial" w:hAnsi="Arial" w:eastAsia="Times New Roman" w:cs="Arial"/>
                <w:sz w:val="24"/>
                <w:szCs w:val="24"/>
              </w:rPr>
            </w:pPr>
          </w:p>
        </w:tc>
      </w:tr>
    </w:tbl>
    <w:p w:rsidR="00FA4C77" w:rsidP="00F13FF7" w:rsidRDefault="00FA4C77">
      <w:pPr>
        <w:tabs>
          <w:tab w:val="left" w:pos="993"/>
        </w:tabs>
      </w:pPr>
    </w:p>
    <w:p w:rsidRPr="00120E61" w:rsidR="00F13FF7" w:rsidP="00F13FF7" w:rsidRDefault="00F13FF7">
      <w:pPr>
        <w:tabs>
          <w:tab w:val="left" w:pos="993"/>
        </w:tabs>
      </w:pPr>
    </w:p>
    <w:p w:rsidRPr="00120E61" w:rsidR="00654F97" w:rsidP="00F13FF7" w:rsidRDefault="00654F97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  <w:bookmarkStart w:name="_Hlk196394554" w:id="1"/>
      <w:r w:rsidRPr="00120E61">
        <w:rPr>
          <w:rFonts w:ascii="Arial" w:hAnsi="Arial" w:cs="Arial"/>
          <w:sz w:val="24"/>
          <w:szCs w:val="24"/>
        </w:rPr>
        <w:t>R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E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P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U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B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L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I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K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 xml:space="preserve">A </w:t>
      </w:r>
      <w:r w:rsidRPr="00120E61" w:rsidR="00120E61">
        <w:rPr>
          <w:rFonts w:ascii="Arial" w:hAnsi="Arial" w:cs="Arial"/>
          <w:sz w:val="24"/>
          <w:szCs w:val="24"/>
        </w:rPr>
        <w:t xml:space="preserve">  </w:t>
      </w:r>
      <w:r w:rsidRPr="00120E61">
        <w:rPr>
          <w:rFonts w:ascii="Arial" w:hAnsi="Arial" w:cs="Arial"/>
          <w:sz w:val="24"/>
          <w:szCs w:val="24"/>
        </w:rPr>
        <w:t>H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R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V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A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T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S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K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>A</w:t>
      </w:r>
    </w:p>
    <w:p w:rsidRPr="00120E61" w:rsidR="00752912" w:rsidP="00F13FF7" w:rsidRDefault="00661CF6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R J E Š E N J E</w:t>
      </w:r>
    </w:p>
    <w:p w:rsidR="00796555" w:rsidP="00F13FF7" w:rsidRDefault="00796555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Pr="00120E61" w:rsidR="00120E61" w:rsidP="00F13FF7" w:rsidRDefault="00120E61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="0045517F" w:rsidP="00F13FF7" w:rsidRDefault="00752912">
      <w:pPr>
        <w:tabs>
          <w:tab w:val="left" w:pos="993"/>
        </w:tabs>
        <w:ind w:firstLine="720"/>
        <w:jc w:val="both"/>
        <w:rPr>
          <w:rFonts w:ascii="Arial" w:hAnsi="Arial" w:eastAsia="Arial Unicode MS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Visoki prekršajni sud Republike Hrvatske, u vijeću sastavljenom od sudaca</w:t>
      </w:r>
      <w:r w:rsidRPr="00120E61" w:rsidR="00E13E9A">
        <w:rPr>
          <w:rFonts w:ascii="Arial" w:hAnsi="Arial" w:cs="Arial"/>
          <w:sz w:val="24"/>
          <w:szCs w:val="24"/>
        </w:rPr>
        <w:t xml:space="preserve"> </w:t>
      </w:r>
      <w:r w:rsidRPr="00120E61" w:rsidR="00790937">
        <w:rPr>
          <w:rFonts w:ascii="Arial" w:hAnsi="Arial" w:cs="Arial"/>
          <w:sz w:val="24"/>
          <w:szCs w:val="24"/>
        </w:rPr>
        <w:t xml:space="preserve">Marija </w:t>
      </w:r>
      <w:proofErr w:type="spellStart"/>
      <w:r w:rsidRPr="00120E61" w:rsidR="00790937">
        <w:rPr>
          <w:rFonts w:ascii="Arial" w:hAnsi="Arial" w:cs="Arial"/>
          <w:sz w:val="24"/>
          <w:szCs w:val="24"/>
        </w:rPr>
        <w:t>Soljačića</w:t>
      </w:r>
      <w:proofErr w:type="spellEnd"/>
      <w:r w:rsidRPr="00120E61" w:rsidR="00790937">
        <w:rPr>
          <w:rFonts w:ascii="Arial" w:hAnsi="Arial" w:cs="Arial"/>
          <w:sz w:val="24"/>
          <w:szCs w:val="24"/>
        </w:rPr>
        <w:t xml:space="preserve"> kao predsjednika</w:t>
      </w:r>
      <w:r w:rsidRPr="00120E61">
        <w:rPr>
          <w:rFonts w:ascii="Arial" w:hAnsi="Arial" w:cs="Arial"/>
          <w:sz w:val="24"/>
          <w:szCs w:val="24"/>
        </w:rPr>
        <w:t xml:space="preserve"> vije</w:t>
      </w:r>
      <w:r w:rsidRPr="00120E61" w:rsidR="00FB0885">
        <w:rPr>
          <w:rFonts w:ascii="Arial" w:hAnsi="Arial" w:cs="Arial"/>
          <w:sz w:val="24"/>
          <w:szCs w:val="24"/>
        </w:rPr>
        <w:t xml:space="preserve">ća, te </w:t>
      </w:r>
      <w:r w:rsidRPr="00120E61" w:rsidR="00E13E9A">
        <w:rPr>
          <w:rFonts w:ascii="Arial" w:hAnsi="Arial" w:cs="Arial"/>
          <w:sz w:val="24"/>
          <w:szCs w:val="24"/>
        </w:rPr>
        <w:t xml:space="preserve"> Tomislava </w:t>
      </w:r>
      <w:proofErr w:type="spellStart"/>
      <w:r w:rsidRPr="00120E61" w:rsidR="00E13E9A">
        <w:rPr>
          <w:rFonts w:ascii="Arial" w:hAnsi="Arial" w:cs="Arial"/>
          <w:sz w:val="24"/>
          <w:szCs w:val="24"/>
        </w:rPr>
        <w:t>Tomašić</w:t>
      </w:r>
      <w:r w:rsidRPr="00120E61" w:rsidR="008F7FA6">
        <w:rPr>
          <w:rFonts w:ascii="Arial" w:hAnsi="Arial" w:cs="Arial"/>
          <w:sz w:val="24"/>
          <w:szCs w:val="24"/>
        </w:rPr>
        <w:t>a</w:t>
      </w:r>
      <w:proofErr w:type="spellEnd"/>
      <w:r w:rsidRPr="00120E61" w:rsidR="00D143A7">
        <w:rPr>
          <w:rFonts w:ascii="Arial" w:hAnsi="Arial" w:cs="Arial"/>
          <w:sz w:val="24"/>
          <w:szCs w:val="24"/>
        </w:rPr>
        <w:t xml:space="preserve"> </w:t>
      </w:r>
      <w:r w:rsidRPr="00120E61" w:rsidR="00790937">
        <w:rPr>
          <w:rFonts w:ascii="Arial" w:hAnsi="Arial" w:cs="Arial"/>
          <w:sz w:val="24"/>
          <w:szCs w:val="24"/>
        </w:rPr>
        <w:t>i M</w:t>
      </w:r>
      <w:r w:rsidRPr="00120E61" w:rsidR="002931FA">
        <w:rPr>
          <w:rFonts w:ascii="Arial" w:hAnsi="Arial" w:cs="Arial"/>
          <w:sz w:val="24"/>
          <w:szCs w:val="24"/>
        </w:rPr>
        <w:t>arjane Rajić</w:t>
      </w:r>
      <w:r w:rsidRPr="00120E61" w:rsidR="00FB0885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 xml:space="preserve">kao članova vijeća uz sudjelovanje </w:t>
      </w:r>
      <w:r w:rsidRPr="00120E61" w:rsidR="006526C3">
        <w:rPr>
          <w:rFonts w:ascii="Arial" w:hAnsi="Arial" w:cs="Arial"/>
          <w:sz w:val="24"/>
          <w:szCs w:val="24"/>
        </w:rPr>
        <w:t>više</w:t>
      </w:r>
      <w:r w:rsidRPr="00120E61" w:rsidR="00790937">
        <w:rPr>
          <w:rFonts w:ascii="Arial" w:hAnsi="Arial" w:cs="Arial"/>
          <w:sz w:val="24"/>
          <w:szCs w:val="24"/>
        </w:rPr>
        <w:t>g</w:t>
      </w:r>
      <w:r w:rsidRPr="00120E61" w:rsidR="006526C3">
        <w:rPr>
          <w:rFonts w:ascii="Arial" w:hAnsi="Arial" w:cs="Arial"/>
          <w:sz w:val="24"/>
          <w:szCs w:val="24"/>
        </w:rPr>
        <w:t xml:space="preserve"> </w:t>
      </w:r>
      <w:r w:rsidRPr="00120E61" w:rsidR="00790937">
        <w:rPr>
          <w:rFonts w:ascii="Arial" w:hAnsi="Arial" w:cs="Arial"/>
          <w:sz w:val="24"/>
          <w:szCs w:val="24"/>
        </w:rPr>
        <w:t xml:space="preserve">sudskog savjetnika Željka </w:t>
      </w:r>
      <w:proofErr w:type="spellStart"/>
      <w:r w:rsidRPr="00120E61" w:rsidR="00790937">
        <w:rPr>
          <w:rFonts w:ascii="Arial" w:hAnsi="Arial" w:cs="Arial"/>
          <w:sz w:val="24"/>
          <w:szCs w:val="24"/>
        </w:rPr>
        <w:t>Kudrića</w:t>
      </w:r>
      <w:proofErr w:type="spellEnd"/>
      <w:r w:rsidRPr="00120E61" w:rsidR="00E13E9A">
        <w:rPr>
          <w:rFonts w:ascii="Arial" w:hAnsi="Arial" w:cs="Arial"/>
          <w:sz w:val="24"/>
          <w:szCs w:val="24"/>
        </w:rPr>
        <w:t xml:space="preserve"> </w:t>
      </w:r>
      <w:r w:rsidRPr="00120E61" w:rsidR="00790937">
        <w:rPr>
          <w:rFonts w:ascii="Arial" w:hAnsi="Arial" w:cs="Arial"/>
          <w:sz w:val="24"/>
          <w:szCs w:val="24"/>
        </w:rPr>
        <w:t>kao zapisničara</w:t>
      </w:r>
      <w:r w:rsidRPr="00120E61">
        <w:rPr>
          <w:rFonts w:ascii="Arial" w:hAnsi="Arial" w:cs="Arial"/>
          <w:sz w:val="24"/>
          <w:szCs w:val="24"/>
        </w:rPr>
        <w:t>, u prekršajnom postupku pro</w:t>
      </w:r>
      <w:r w:rsidRPr="00120E61" w:rsidR="00A95BC2">
        <w:rPr>
          <w:rFonts w:ascii="Arial" w:hAnsi="Arial" w:cs="Arial"/>
          <w:sz w:val="24"/>
          <w:szCs w:val="24"/>
        </w:rPr>
        <w:t>tiv</w:t>
      </w:r>
      <w:r w:rsidRPr="00120E61" w:rsidR="00790937">
        <w:rPr>
          <w:rFonts w:ascii="Arial" w:hAnsi="Arial" w:cs="Arial"/>
          <w:sz w:val="24"/>
          <w:szCs w:val="24"/>
        </w:rPr>
        <w:t xml:space="preserve"> </w:t>
      </w:r>
      <w:r w:rsidRPr="00120E61" w:rsidR="00B315F6">
        <w:rPr>
          <w:rFonts w:ascii="Arial" w:hAnsi="Arial" w:eastAsia="Batang" w:cs="Arial"/>
          <w:sz w:val="24"/>
          <w:szCs w:val="24"/>
        </w:rPr>
        <w:t xml:space="preserve">okrivljenika </w:t>
      </w:r>
      <w:proofErr w:type="spellStart"/>
      <w:r w:rsidRPr="00120E61" w:rsidR="00B315F6">
        <w:rPr>
          <w:rFonts w:ascii="Arial" w:hAnsi="Arial" w:eastAsia="Batang" w:cs="Arial"/>
          <w:sz w:val="24"/>
          <w:szCs w:val="24"/>
        </w:rPr>
        <w:t>Vrgorka</w:t>
      </w:r>
      <w:proofErr w:type="spellEnd"/>
      <w:r w:rsidRPr="00120E61" w:rsidR="00B315F6">
        <w:rPr>
          <w:rFonts w:ascii="Arial" w:hAnsi="Arial" w:eastAsia="Batang" w:cs="Arial"/>
          <w:sz w:val="24"/>
          <w:szCs w:val="24"/>
        </w:rPr>
        <w:t>-vin</w:t>
      </w:r>
      <w:r w:rsidR="00F13FF7">
        <w:rPr>
          <w:rFonts w:ascii="Arial" w:hAnsi="Arial" w:eastAsia="Batang" w:cs="Arial"/>
          <w:sz w:val="24"/>
          <w:szCs w:val="24"/>
        </w:rPr>
        <w:t xml:space="preserve">arija, d.o.o., kao pravne osobe </w:t>
      </w:r>
      <w:r w:rsidRPr="00120E61" w:rsidR="00B315F6">
        <w:rPr>
          <w:rFonts w:ascii="Arial" w:hAnsi="Arial" w:eastAsia="Batang" w:cs="Arial"/>
          <w:sz w:val="24"/>
          <w:szCs w:val="24"/>
        </w:rPr>
        <w:t xml:space="preserve">i Ante </w:t>
      </w:r>
      <w:proofErr w:type="spellStart"/>
      <w:r w:rsidRPr="00120E61" w:rsidR="00B315F6">
        <w:rPr>
          <w:rFonts w:ascii="Arial" w:hAnsi="Arial" w:eastAsia="Batang" w:cs="Arial"/>
          <w:sz w:val="24"/>
          <w:szCs w:val="24"/>
        </w:rPr>
        <w:t>Zloića</w:t>
      </w:r>
      <w:proofErr w:type="spellEnd"/>
      <w:r w:rsidRPr="00120E61" w:rsidR="00B315F6">
        <w:rPr>
          <w:rFonts w:ascii="Arial" w:hAnsi="Arial" w:eastAsia="Batang" w:cs="Arial"/>
          <w:sz w:val="24"/>
          <w:szCs w:val="24"/>
        </w:rPr>
        <w:t xml:space="preserve">, </w:t>
      </w:r>
      <w:r w:rsidR="00C01D60">
        <w:rPr>
          <w:rFonts w:ascii="Arial" w:hAnsi="Arial" w:eastAsia="Batang" w:cs="Arial"/>
          <w:sz w:val="24"/>
          <w:szCs w:val="24"/>
        </w:rPr>
        <w:t xml:space="preserve"> </w:t>
      </w:r>
      <w:r w:rsidRPr="00120E61" w:rsidR="00B315F6">
        <w:rPr>
          <w:rFonts w:ascii="Arial" w:hAnsi="Arial" w:eastAsia="Batang" w:cs="Arial"/>
          <w:sz w:val="24"/>
          <w:szCs w:val="24"/>
        </w:rPr>
        <w:t xml:space="preserve">kao odgovorne osobe u pravnoj osobi, kojeg zastupa branitelj, </w:t>
      </w:r>
      <w:proofErr w:type="spellStart"/>
      <w:r w:rsidRPr="00120E61" w:rsidR="00B315F6">
        <w:rPr>
          <w:rFonts w:ascii="Arial" w:hAnsi="Arial" w:eastAsia="Batang" w:cs="Arial"/>
          <w:sz w:val="24"/>
          <w:szCs w:val="24"/>
        </w:rPr>
        <w:t>Tonći</w:t>
      </w:r>
      <w:proofErr w:type="spellEnd"/>
      <w:r w:rsidRPr="00120E61" w:rsidR="00B315F6">
        <w:rPr>
          <w:rFonts w:ascii="Arial" w:hAnsi="Arial" w:eastAsia="Batang" w:cs="Arial"/>
          <w:sz w:val="24"/>
          <w:szCs w:val="24"/>
        </w:rPr>
        <w:t xml:space="preserve"> Milić, </w:t>
      </w:r>
      <w:r w:rsidRPr="00120E61" w:rsidR="00F13FF7">
        <w:rPr>
          <w:rFonts w:ascii="Arial" w:hAnsi="Arial" w:eastAsia="Batang" w:cs="Arial"/>
          <w:sz w:val="24"/>
          <w:szCs w:val="24"/>
        </w:rPr>
        <w:t>odvjetnik</w:t>
      </w:r>
      <w:r w:rsidRPr="00120E61" w:rsidR="00F13FF7">
        <w:rPr>
          <w:rFonts w:ascii="Arial" w:hAnsi="Arial" w:eastAsia="Batang" w:cs="Arial"/>
          <w:sz w:val="24"/>
          <w:szCs w:val="24"/>
        </w:rPr>
        <w:t xml:space="preserve"> </w:t>
      </w:r>
      <w:r w:rsidR="00F13FF7">
        <w:rPr>
          <w:rFonts w:ascii="Arial" w:hAnsi="Arial" w:eastAsia="Batang" w:cs="Arial"/>
          <w:sz w:val="24"/>
          <w:szCs w:val="24"/>
        </w:rPr>
        <w:t xml:space="preserve">iz Metkovića </w:t>
      </w:r>
      <w:r w:rsidRPr="00120E61" w:rsidR="00B315F6">
        <w:rPr>
          <w:rFonts w:ascii="Arial" w:hAnsi="Arial" w:eastAsia="Batang" w:cs="Arial"/>
          <w:sz w:val="24"/>
          <w:szCs w:val="24"/>
        </w:rPr>
        <w:t>zbog prekršaja iz članka 91. stavka 1. i 2. Zakona o održivoj uporabi pesticida (Narodne novine, broj 46/22.), u povodu žalbe tužitelja Državnog inspektorata</w:t>
      </w:r>
      <w:r w:rsidRPr="00120E61" w:rsidR="00FB03B5">
        <w:rPr>
          <w:rFonts w:ascii="Arial" w:hAnsi="Arial" w:cs="Arial"/>
          <w:sz w:val="24"/>
          <w:szCs w:val="24"/>
        </w:rPr>
        <w:t xml:space="preserve">, Područnog ureda </w:t>
      </w:r>
      <w:bookmarkStart w:name="_Hlk223613583" w:id="2"/>
      <w:r w:rsidRPr="00120E61" w:rsidR="00B315F6">
        <w:rPr>
          <w:rFonts w:ascii="Arial" w:hAnsi="Arial" w:cs="Arial"/>
          <w:sz w:val="24"/>
          <w:szCs w:val="24"/>
        </w:rPr>
        <w:t>Split Ispostava u Pločama</w:t>
      </w:r>
      <w:r w:rsidR="00F13FF7">
        <w:rPr>
          <w:rFonts w:ascii="Arial" w:hAnsi="Arial" w:cs="Arial"/>
          <w:sz w:val="24"/>
          <w:szCs w:val="24"/>
        </w:rPr>
        <w:t xml:space="preserve"> podnijetoj</w:t>
      </w:r>
      <w:r w:rsidRPr="00120E61" w:rsidR="006A695E">
        <w:rPr>
          <w:rFonts w:ascii="Arial" w:hAnsi="Arial" w:eastAsia="Arial Unicode MS" w:cs="Arial"/>
          <w:sz w:val="24"/>
          <w:szCs w:val="24"/>
        </w:rPr>
        <w:t xml:space="preserve"> </w:t>
      </w:r>
      <w:r w:rsidRPr="00120E61" w:rsidR="00790937">
        <w:rPr>
          <w:rFonts w:ascii="Arial" w:hAnsi="Arial" w:eastAsia="Arial Unicode MS" w:cs="Arial"/>
          <w:sz w:val="24"/>
          <w:szCs w:val="24"/>
        </w:rPr>
        <w:t xml:space="preserve"> </w:t>
      </w:r>
      <w:bookmarkEnd w:id="2"/>
      <w:r w:rsidRPr="00120E61" w:rsidR="00790937">
        <w:rPr>
          <w:rFonts w:ascii="Arial" w:hAnsi="Arial" w:eastAsia="Arial Unicode MS" w:cs="Arial"/>
          <w:sz w:val="24"/>
          <w:szCs w:val="24"/>
        </w:rPr>
        <w:t xml:space="preserve">protiv presude Općinskog suda u </w:t>
      </w:r>
      <w:r w:rsidRPr="00120E61" w:rsidR="00B315F6">
        <w:rPr>
          <w:rFonts w:ascii="Arial" w:hAnsi="Arial" w:eastAsia="Arial Unicode MS" w:cs="Arial"/>
          <w:sz w:val="24"/>
          <w:szCs w:val="24"/>
        </w:rPr>
        <w:t>Metkoviću</w:t>
      </w:r>
      <w:r w:rsidRPr="00120E61" w:rsidR="00FE2F0C">
        <w:rPr>
          <w:rFonts w:ascii="Arial" w:hAnsi="Arial" w:eastAsia="Arial Unicode MS" w:cs="Arial"/>
          <w:sz w:val="24"/>
          <w:szCs w:val="24"/>
        </w:rPr>
        <w:t xml:space="preserve"> </w:t>
      </w:r>
      <w:r w:rsidRPr="00120E61" w:rsidR="006A695E">
        <w:rPr>
          <w:rFonts w:ascii="Arial" w:hAnsi="Arial" w:eastAsia="Arial Unicode MS" w:cs="Arial"/>
          <w:sz w:val="24"/>
          <w:szCs w:val="24"/>
        </w:rPr>
        <w:t xml:space="preserve">od </w:t>
      </w:r>
      <w:r w:rsidRPr="00120E61" w:rsidR="00B315F6">
        <w:rPr>
          <w:rFonts w:ascii="Arial" w:hAnsi="Arial" w:eastAsia="Arial Unicode MS" w:cs="Arial"/>
          <w:sz w:val="24"/>
          <w:szCs w:val="24"/>
        </w:rPr>
        <w:t>14</w:t>
      </w:r>
      <w:r w:rsidRPr="00120E61" w:rsidR="00FB03B5">
        <w:rPr>
          <w:rFonts w:ascii="Arial" w:hAnsi="Arial" w:eastAsia="Arial Unicode MS" w:cs="Arial"/>
          <w:sz w:val="24"/>
          <w:szCs w:val="24"/>
        </w:rPr>
        <w:t>. prosinca</w:t>
      </w:r>
      <w:r w:rsidRPr="00120E61" w:rsidR="00790937">
        <w:rPr>
          <w:rFonts w:ascii="Arial" w:hAnsi="Arial" w:eastAsia="Arial Unicode MS" w:cs="Arial"/>
          <w:sz w:val="24"/>
          <w:szCs w:val="24"/>
        </w:rPr>
        <w:t xml:space="preserve"> 202</w:t>
      </w:r>
      <w:r w:rsidR="00F13FF7">
        <w:rPr>
          <w:rFonts w:ascii="Arial" w:hAnsi="Arial" w:eastAsia="Arial Unicode MS" w:cs="Arial"/>
          <w:sz w:val="24"/>
          <w:szCs w:val="24"/>
        </w:rPr>
        <w:t>3</w:t>
      </w:r>
      <w:r w:rsidRPr="00120E61" w:rsidR="006A695E">
        <w:rPr>
          <w:rFonts w:ascii="Arial" w:hAnsi="Arial" w:eastAsia="Arial Unicode MS" w:cs="Arial"/>
          <w:sz w:val="24"/>
          <w:szCs w:val="24"/>
        </w:rPr>
        <w:t xml:space="preserve">., </w:t>
      </w:r>
      <w:proofErr w:type="spellStart"/>
      <w:r w:rsidRPr="00120E61" w:rsidR="00790937">
        <w:rPr>
          <w:rFonts w:ascii="Arial" w:hAnsi="Arial" w:eastAsia="Arial Unicode MS" w:cs="Arial"/>
          <w:sz w:val="24"/>
          <w:szCs w:val="24"/>
        </w:rPr>
        <w:t>posl</w:t>
      </w:r>
      <w:proofErr w:type="spellEnd"/>
      <w:r w:rsidRPr="00120E61" w:rsidR="00790937">
        <w:rPr>
          <w:rFonts w:ascii="Arial" w:hAnsi="Arial" w:eastAsia="Arial Unicode MS" w:cs="Arial"/>
          <w:sz w:val="24"/>
          <w:szCs w:val="24"/>
        </w:rPr>
        <w:t xml:space="preserve">. broj </w:t>
      </w:r>
      <w:proofErr w:type="spellStart"/>
      <w:r w:rsidRPr="00120E61" w:rsidR="00FE2F0C">
        <w:rPr>
          <w:rFonts w:ascii="Arial" w:hAnsi="Arial" w:eastAsia="Arial Unicode MS" w:cs="Arial"/>
          <w:sz w:val="24"/>
          <w:szCs w:val="24"/>
        </w:rPr>
        <w:t>Pp</w:t>
      </w:r>
      <w:proofErr w:type="spellEnd"/>
      <w:r w:rsidRPr="00120E61" w:rsidR="00FE2F0C">
        <w:rPr>
          <w:rFonts w:ascii="Arial" w:hAnsi="Arial" w:eastAsia="Arial Unicode MS" w:cs="Arial"/>
          <w:sz w:val="24"/>
          <w:szCs w:val="24"/>
        </w:rPr>
        <w:t>-</w:t>
      </w:r>
      <w:r w:rsidRPr="00120E61" w:rsidR="00B315F6">
        <w:rPr>
          <w:rFonts w:ascii="Arial" w:hAnsi="Arial" w:eastAsia="Arial Unicode MS" w:cs="Arial"/>
          <w:sz w:val="24"/>
          <w:szCs w:val="24"/>
        </w:rPr>
        <w:t>1402</w:t>
      </w:r>
      <w:r w:rsidRPr="00120E61" w:rsidR="00FB03B5">
        <w:rPr>
          <w:rFonts w:ascii="Arial" w:hAnsi="Arial" w:eastAsia="Arial Unicode MS" w:cs="Arial"/>
          <w:sz w:val="24"/>
          <w:szCs w:val="24"/>
        </w:rPr>
        <w:t>/2023-</w:t>
      </w:r>
      <w:r w:rsidRPr="00120E61" w:rsidR="00B315F6">
        <w:rPr>
          <w:rFonts w:ascii="Arial" w:hAnsi="Arial" w:eastAsia="Arial Unicode MS" w:cs="Arial"/>
          <w:sz w:val="24"/>
          <w:szCs w:val="24"/>
        </w:rPr>
        <w:t>8</w:t>
      </w:r>
      <w:r w:rsidRPr="00120E61" w:rsidR="0045517F">
        <w:rPr>
          <w:rFonts w:ascii="Arial" w:hAnsi="Arial" w:eastAsia="Arial Unicode MS" w:cs="Arial"/>
          <w:sz w:val="24"/>
          <w:szCs w:val="24"/>
        </w:rPr>
        <w:t>, na sjednici vije</w:t>
      </w:r>
      <w:r w:rsidRPr="00120E61" w:rsidR="00FE2F0C">
        <w:rPr>
          <w:rFonts w:ascii="Arial" w:hAnsi="Arial" w:eastAsia="Arial Unicode MS" w:cs="Arial"/>
          <w:sz w:val="24"/>
          <w:szCs w:val="24"/>
        </w:rPr>
        <w:t xml:space="preserve">ća održanoj dana </w:t>
      </w:r>
      <w:r w:rsidR="00F13FF7">
        <w:rPr>
          <w:rFonts w:ascii="Arial" w:hAnsi="Arial" w:eastAsia="Arial Unicode MS" w:cs="Arial"/>
          <w:sz w:val="24"/>
          <w:szCs w:val="24"/>
        </w:rPr>
        <w:t xml:space="preserve">24. ožujka </w:t>
      </w:r>
      <w:r w:rsidRPr="00120E61" w:rsidR="007A2883">
        <w:rPr>
          <w:rFonts w:ascii="Arial" w:hAnsi="Arial" w:eastAsia="Arial Unicode MS" w:cs="Arial"/>
          <w:sz w:val="24"/>
          <w:szCs w:val="24"/>
        </w:rPr>
        <w:t>2026.</w:t>
      </w:r>
    </w:p>
    <w:p w:rsidRPr="00120E61" w:rsidR="00F13FF7" w:rsidP="00F13FF7" w:rsidRDefault="00F13FF7">
      <w:pPr>
        <w:tabs>
          <w:tab w:val="left" w:pos="993"/>
        </w:tabs>
        <w:ind w:firstLine="720"/>
        <w:jc w:val="both"/>
        <w:rPr>
          <w:rFonts w:ascii="Arial" w:hAnsi="Arial" w:eastAsia="Arial Unicode MS" w:cs="Arial"/>
          <w:sz w:val="24"/>
          <w:szCs w:val="24"/>
        </w:rPr>
      </w:pPr>
    </w:p>
    <w:p w:rsidRPr="00120E61" w:rsidR="004476AC" w:rsidP="00F13FF7" w:rsidRDefault="004476AC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="00752912" w:rsidP="00F13FF7" w:rsidRDefault="00661CF6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r i j e š i o </w:t>
      </w:r>
      <w:r w:rsidRPr="00120E61" w:rsidR="00752912">
        <w:rPr>
          <w:rFonts w:ascii="Arial" w:hAnsi="Arial" w:cs="Arial"/>
          <w:sz w:val="24"/>
          <w:szCs w:val="24"/>
        </w:rPr>
        <w:t xml:space="preserve">   j e:</w:t>
      </w:r>
    </w:p>
    <w:p w:rsidRPr="00120E61" w:rsidR="00120E61" w:rsidP="00F13FF7" w:rsidRDefault="00120E61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</w:p>
    <w:p w:rsidRPr="00120E61" w:rsidR="00752912" w:rsidP="00F13FF7" w:rsidRDefault="00752912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</w:t>
      </w:r>
    </w:p>
    <w:p w:rsidRPr="00120E61" w:rsidR="00504F40" w:rsidP="00F13FF7" w:rsidRDefault="00005AC8">
      <w:pPr>
        <w:tabs>
          <w:tab w:val="left" w:pos="993"/>
        </w:tabs>
        <w:ind w:firstLine="720"/>
        <w:jc w:val="both"/>
        <w:rPr>
          <w:rFonts w:ascii="Arial" w:hAnsi="Arial" w:eastAsia="Arial Unicode MS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I Prihvaća se </w:t>
      </w:r>
      <w:r w:rsidRPr="00120E61" w:rsidR="001D0178">
        <w:rPr>
          <w:rFonts w:ascii="Arial" w:hAnsi="Arial" w:cs="Arial"/>
          <w:sz w:val="24"/>
          <w:szCs w:val="24"/>
        </w:rPr>
        <w:t xml:space="preserve"> žalba</w:t>
      </w:r>
      <w:r w:rsidRPr="00120E61" w:rsidR="002931FA">
        <w:rPr>
          <w:rFonts w:ascii="Arial" w:hAnsi="Arial" w:cs="Arial"/>
          <w:sz w:val="24"/>
          <w:szCs w:val="24"/>
        </w:rPr>
        <w:t xml:space="preserve"> tužitelja</w:t>
      </w:r>
      <w:r w:rsidRPr="00120E61" w:rsidR="00FB03B5">
        <w:rPr>
          <w:rFonts w:ascii="Arial" w:hAnsi="Arial" w:cs="Arial"/>
          <w:sz w:val="24"/>
          <w:szCs w:val="24"/>
        </w:rPr>
        <w:t xml:space="preserve"> Državnog inspektorata, Područnog ureda</w:t>
      </w:r>
      <w:r w:rsidRPr="00120E61" w:rsidR="00B315F6">
        <w:rPr>
          <w:rFonts w:ascii="Arial" w:hAnsi="Arial" w:cs="Arial"/>
          <w:sz w:val="24"/>
          <w:szCs w:val="24"/>
        </w:rPr>
        <w:t xml:space="preserve"> Split Ispostava u Pločama</w:t>
      </w:r>
      <w:r w:rsidRPr="00120E61" w:rsidR="00E77327">
        <w:rPr>
          <w:rFonts w:ascii="Arial" w:hAnsi="Arial" w:cs="Arial"/>
          <w:sz w:val="24"/>
          <w:szCs w:val="24"/>
        </w:rPr>
        <w:t>,</w:t>
      </w:r>
      <w:r w:rsidRPr="00120E61" w:rsidR="00FE2F0C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 xml:space="preserve">ukida se </w:t>
      </w:r>
      <w:r w:rsidRPr="00120E61" w:rsidR="00FE2F0C">
        <w:rPr>
          <w:rFonts w:ascii="Arial" w:hAnsi="Arial" w:cs="Arial"/>
          <w:sz w:val="24"/>
          <w:szCs w:val="24"/>
        </w:rPr>
        <w:t>pobija</w:t>
      </w:r>
      <w:r w:rsidRPr="00120E61" w:rsidR="00790937">
        <w:rPr>
          <w:rFonts w:ascii="Arial" w:hAnsi="Arial" w:cs="Arial"/>
          <w:sz w:val="24"/>
          <w:szCs w:val="24"/>
        </w:rPr>
        <w:t xml:space="preserve">na presuda i predmet </w:t>
      </w:r>
      <w:bookmarkEnd w:id="1"/>
      <w:r w:rsidRPr="00120E61" w:rsidR="00790937">
        <w:rPr>
          <w:rFonts w:ascii="Arial" w:hAnsi="Arial" w:cs="Arial"/>
          <w:sz w:val="24"/>
          <w:szCs w:val="24"/>
        </w:rPr>
        <w:t>vraća  prvostupanjskom sudu na ponovni postupak i odlučivanje</w:t>
      </w:r>
      <w:r w:rsidRPr="00120E61" w:rsidR="00FE2F0C">
        <w:rPr>
          <w:rFonts w:ascii="Arial" w:hAnsi="Arial" w:cs="Arial"/>
          <w:sz w:val="24"/>
          <w:szCs w:val="24"/>
        </w:rPr>
        <w:t>.</w:t>
      </w:r>
    </w:p>
    <w:p w:rsidR="006635D1" w:rsidP="00F13FF7" w:rsidRDefault="004476AC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Pr="00120E61" w:rsidR="00B47CCA">
        <w:rPr>
          <w:rFonts w:ascii="Arial" w:hAnsi="Arial" w:cs="Arial"/>
          <w:sz w:val="24"/>
          <w:szCs w:val="24"/>
        </w:rPr>
        <w:t xml:space="preserve"> </w:t>
      </w:r>
    </w:p>
    <w:p w:rsidRPr="00120E61" w:rsidR="00F13FF7" w:rsidP="00F13FF7" w:rsidRDefault="00F13FF7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="00B47CCA" w:rsidP="00F13FF7" w:rsidRDefault="00B47CCA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Obrazloženje</w:t>
      </w:r>
    </w:p>
    <w:p w:rsidR="00F13FF7" w:rsidP="00F13FF7" w:rsidRDefault="00F13FF7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</w:p>
    <w:p w:rsidRPr="00120E61" w:rsidR="00686F5A" w:rsidP="00F13FF7" w:rsidRDefault="00686F5A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</w:p>
    <w:p w:rsidRPr="00120E61" w:rsidR="00B315F6" w:rsidP="00F13FF7" w:rsidRDefault="00120E61">
      <w:pPr>
        <w:pStyle w:val="Bezproreda"/>
        <w:tabs>
          <w:tab w:val="left" w:pos="993"/>
        </w:tabs>
        <w:suppressAutoHyphens w:val="false"/>
        <w:ind w:firstLine="720"/>
        <w:jc w:val="both"/>
        <w:rPr>
          <w:rFonts w:ascii="Arial" w:hAnsi="Arial" w:eastAsia="HG Mincho Light J" w:cs="Arial"/>
          <w:sz w:val="24"/>
          <w:szCs w:val="24"/>
        </w:rPr>
      </w:pPr>
      <w:r w:rsidRPr="00120E61">
        <w:rPr>
          <w:rFonts w:ascii="Arial" w:hAnsi="Arial" w:eastAsia="Arial Unicode MS" w:cs="Arial"/>
          <w:sz w:val="24"/>
          <w:szCs w:val="24"/>
        </w:rPr>
        <w:t xml:space="preserve">1. </w:t>
      </w:r>
      <w:r w:rsidRPr="00120E61" w:rsidR="00A953F2">
        <w:rPr>
          <w:rFonts w:ascii="Arial" w:hAnsi="Arial" w:eastAsia="Arial Unicode MS" w:cs="Arial"/>
          <w:sz w:val="24"/>
          <w:szCs w:val="24"/>
        </w:rPr>
        <w:t>Prvostupanj</w:t>
      </w:r>
      <w:r w:rsidRPr="00120E61" w:rsidR="00790937">
        <w:rPr>
          <w:rFonts w:ascii="Arial" w:hAnsi="Arial" w:eastAsia="Arial Unicode MS" w:cs="Arial"/>
          <w:sz w:val="24"/>
          <w:szCs w:val="24"/>
        </w:rPr>
        <w:t xml:space="preserve">ski sud je </w:t>
      </w:r>
      <w:r w:rsidRPr="00120E61" w:rsidR="00790937">
        <w:rPr>
          <w:rFonts w:ascii="Arial" w:hAnsi="Arial" w:cs="Arial"/>
          <w:sz w:val="24"/>
          <w:szCs w:val="24"/>
        </w:rPr>
        <w:t>okrivljeni</w:t>
      </w:r>
      <w:r w:rsidRPr="00120E61" w:rsidR="00FB03B5">
        <w:rPr>
          <w:rFonts w:ascii="Arial" w:hAnsi="Arial" w:cs="Arial"/>
          <w:sz w:val="24"/>
          <w:szCs w:val="24"/>
        </w:rPr>
        <w:t>k</w:t>
      </w:r>
      <w:r w:rsidRPr="00120E61" w:rsidR="00B315F6">
        <w:rPr>
          <w:rFonts w:ascii="Arial" w:hAnsi="Arial" w:cs="Arial"/>
          <w:sz w:val="24"/>
          <w:szCs w:val="24"/>
        </w:rPr>
        <w:t>e</w:t>
      </w:r>
      <w:r w:rsidRPr="00120E61" w:rsidR="00EB69A8">
        <w:rPr>
          <w:rFonts w:ascii="Arial" w:hAnsi="Arial" w:cs="Arial"/>
          <w:sz w:val="24"/>
          <w:szCs w:val="24"/>
        </w:rPr>
        <w:t xml:space="preserve"> temeljem zakonsk</w:t>
      </w:r>
      <w:r w:rsidRPr="00120E61" w:rsidR="00E77327">
        <w:rPr>
          <w:rFonts w:ascii="Arial" w:hAnsi="Arial" w:cs="Arial"/>
          <w:sz w:val="24"/>
          <w:szCs w:val="24"/>
        </w:rPr>
        <w:t>e osnove iz čl. 1</w:t>
      </w:r>
      <w:r w:rsidRPr="00120E61" w:rsidR="00B315F6">
        <w:rPr>
          <w:rFonts w:ascii="Arial" w:hAnsi="Arial" w:cs="Arial"/>
          <w:sz w:val="24"/>
          <w:szCs w:val="24"/>
        </w:rPr>
        <w:t>82</w:t>
      </w:r>
      <w:r w:rsidRPr="00120E61" w:rsidR="00E77327">
        <w:rPr>
          <w:rFonts w:ascii="Arial" w:hAnsi="Arial" w:cs="Arial"/>
          <w:sz w:val="24"/>
          <w:szCs w:val="24"/>
        </w:rPr>
        <w:t xml:space="preserve">. </w:t>
      </w:r>
      <w:r w:rsidRPr="00120E61" w:rsidR="00B315F6">
        <w:rPr>
          <w:rFonts w:ascii="Arial" w:hAnsi="Arial" w:cs="Arial"/>
          <w:sz w:val="24"/>
          <w:szCs w:val="24"/>
        </w:rPr>
        <w:t xml:space="preserve">točke 1. </w:t>
      </w:r>
      <w:r w:rsidRPr="00120E61" w:rsidR="00E77327">
        <w:rPr>
          <w:rFonts w:ascii="Arial" w:hAnsi="Arial" w:cs="Arial"/>
          <w:sz w:val="24"/>
          <w:szCs w:val="24"/>
        </w:rPr>
        <w:t xml:space="preserve">Prekršajnog zakona ("Narodne novine", </w:t>
      </w:r>
      <w:r w:rsidR="00F13FF7">
        <w:rPr>
          <w:rFonts w:ascii="Arial" w:hAnsi="Arial" w:cs="Arial"/>
          <w:sz w:val="24"/>
          <w:szCs w:val="24"/>
        </w:rPr>
        <w:t>broj: 107/07., 39/13., 157/13., 110/15., 70/17.</w:t>
      </w:r>
      <w:r w:rsidRPr="00120E61" w:rsidR="00E77327">
        <w:rPr>
          <w:rFonts w:ascii="Arial" w:hAnsi="Arial" w:cs="Arial"/>
          <w:sz w:val="24"/>
          <w:szCs w:val="24"/>
        </w:rPr>
        <w:t>, 118/18 i 114/22)</w:t>
      </w:r>
      <w:r w:rsidRPr="00120E61" w:rsidR="00790937">
        <w:rPr>
          <w:rFonts w:ascii="Arial" w:hAnsi="Arial" w:cs="Arial"/>
          <w:sz w:val="24"/>
          <w:szCs w:val="24"/>
        </w:rPr>
        <w:t xml:space="preserve">, </w:t>
      </w:r>
      <w:r w:rsidRPr="00120E61" w:rsidR="00EB69A8">
        <w:rPr>
          <w:rFonts w:ascii="Arial" w:hAnsi="Arial" w:cs="Arial"/>
          <w:sz w:val="24"/>
          <w:szCs w:val="24"/>
        </w:rPr>
        <w:t xml:space="preserve">oslobodio </w:t>
      </w:r>
      <w:r w:rsidRPr="00120E61" w:rsidR="00790937">
        <w:rPr>
          <w:rFonts w:ascii="Arial" w:hAnsi="Arial" w:cs="Arial"/>
          <w:sz w:val="24"/>
          <w:szCs w:val="24"/>
        </w:rPr>
        <w:t xml:space="preserve">od optužbe, s obrazloženjem da </w:t>
      </w:r>
      <w:r w:rsidRPr="00120E61" w:rsidR="00E77327">
        <w:rPr>
          <w:rFonts w:ascii="Arial" w:hAnsi="Arial" w:cs="Arial"/>
          <w:sz w:val="24"/>
          <w:szCs w:val="24"/>
        </w:rPr>
        <w:t>djelo koj</w:t>
      </w:r>
      <w:r w:rsidRPr="00120E61" w:rsidR="00FB03B5">
        <w:rPr>
          <w:rFonts w:ascii="Arial" w:hAnsi="Arial" w:cs="Arial"/>
          <w:sz w:val="24"/>
          <w:szCs w:val="24"/>
        </w:rPr>
        <w:t>e</w:t>
      </w:r>
      <w:r w:rsidRPr="00120E61" w:rsidR="00E77327">
        <w:rPr>
          <w:rFonts w:ascii="Arial" w:hAnsi="Arial" w:cs="Arial"/>
          <w:sz w:val="24"/>
          <w:szCs w:val="24"/>
        </w:rPr>
        <w:t xml:space="preserve"> se  s</w:t>
      </w:r>
      <w:r w:rsidRPr="00120E61" w:rsidR="00EB69A8">
        <w:rPr>
          <w:rFonts w:ascii="Arial" w:hAnsi="Arial" w:cs="Arial"/>
          <w:sz w:val="24"/>
          <w:szCs w:val="24"/>
        </w:rPr>
        <w:t xml:space="preserve">tavlja na </w:t>
      </w:r>
      <w:r w:rsidR="00F13FF7">
        <w:rPr>
          <w:rFonts w:ascii="Arial" w:hAnsi="Arial" w:cs="Arial"/>
          <w:sz w:val="24"/>
          <w:szCs w:val="24"/>
        </w:rPr>
        <w:t>teret po propisu nije prekršaj</w:t>
      </w:r>
      <w:r w:rsidRPr="00120E61" w:rsidR="00EB69A8">
        <w:rPr>
          <w:rFonts w:ascii="Arial" w:hAnsi="Arial" w:cs="Arial"/>
          <w:sz w:val="24"/>
          <w:szCs w:val="24"/>
        </w:rPr>
        <w:t xml:space="preserve">, </w:t>
      </w:r>
      <w:r w:rsidRPr="00120E61" w:rsidR="00E77327">
        <w:rPr>
          <w:rFonts w:ascii="Arial" w:hAnsi="Arial" w:cs="Arial"/>
          <w:sz w:val="24"/>
          <w:szCs w:val="24"/>
        </w:rPr>
        <w:t>budući da u činjeničnom opisu</w:t>
      </w:r>
      <w:r w:rsidRPr="00120E61" w:rsidR="00A953F2">
        <w:rPr>
          <w:rFonts w:ascii="Arial" w:hAnsi="Arial" w:cs="Arial"/>
          <w:sz w:val="24"/>
          <w:szCs w:val="24"/>
        </w:rPr>
        <w:t xml:space="preserve"> </w:t>
      </w:r>
      <w:r w:rsidRPr="00120E61" w:rsidR="00EC0F5C">
        <w:rPr>
          <w:rFonts w:ascii="Arial" w:hAnsi="Arial" w:cs="Arial"/>
          <w:sz w:val="24"/>
          <w:szCs w:val="24"/>
        </w:rPr>
        <w:t>nedostaj</w:t>
      </w:r>
      <w:r w:rsidRPr="00120E61" w:rsidR="0033652A">
        <w:rPr>
          <w:rFonts w:ascii="Arial" w:hAnsi="Arial" w:cs="Arial"/>
          <w:sz w:val="24"/>
          <w:szCs w:val="24"/>
        </w:rPr>
        <w:t>u</w:t>
      </w:r>
      <w:r w:rsidRPr="00120E61" w:rsidR="00EC0F5C">
        <w:rPr>
          <w:rFonts w:ascii="Arial" w:hAnsi="Arial" w:cs="Arial"/>
          <w:sz w:val="24"/>
          <w:szCs w:val="24"/>
        </w:rPr>
        <w:t xml:space="preserve"> </w:t>
      </w:r>
      <w:r w:rsidRPr="00120E61" w:rsidR="00FB03B5">
        <w:rPr>
          <w:rFonts w:ascii="Arial" w:hAnsi="Arial" w:cs="Arial"/>
          <w:sz w:val="24"/>
          <w:szCs w:val="24"/>
        </w:rPr>
        <w:t>sva  zakonom propisana obilježja</w:t>
      </w:r>
      <w:r w:rsidRPr="00120E61" w:rsidR="00B315F6">
        <w:rPr>
          <w:rFonts w:ascii="Arial" w:hAnsi="Arial" w:eastAsia="HG Mincho Light J" w:cs="Arial"/>
          <w:sz w:val="24"/>
          <w:szCs w:val="24"/>
        </w:rPr>
        <w:t xml:space="preserve"> prekršaja koji se okrivljenicima stavlja na teret</w:t>
      </w:r>
      <w:r w:rsidRPr="00120E61" w:rsidR="000C6D00">
        <w:rPr>
          <w:rFonts w:ascii="Arial" w:hAnsi="Arial" w:eastAsia="HG Mincho Light J" w:cs="Arial"/>
          <w:sz w:val="24"/>
          <w:szCs w:val="24"/>
        </w:rPr>
        <w:t>,</w:t>
      </w:r>
      <w:r w:rsidRPr="00120E61" w:rsidR="00B315F6">
        <w:rPr>
          <w:rFonts w:ascii="Arial" w:hAnsi="Arial" w:eastAsia="HG Mincho Light J" w:cs="Arial"/>
          <w:sz w:val="24"/>
          <w:szCs w:val="24"/>
        </w:rPr>
        <w:t xml:space="preserve"> ne navodi se u kojem su točno određenom razdoblju te na kojem su mjestu okrivljenici, kao pravna osoba i odgovorna osoba u pravnoj osobi, obavljali distribuciju pesticida, a da za to nisu ispunjavali propisane uvjete, niti se navodi o</w:t>
      </w:r>
      <w:r w:rsidRPr="00120E61" w:rsidR="00B315F6">
        <w:rPr>
          <w:rFonts w:ascii="Arial" w:hAnsi="Arial" w:cs="Arial"/>
          <w:sz w:val="24"/>
          <w:szCs w:val="24"/>
        </w:rPr>
        <w:t xml:space="preserve"> </w:t>
      </w:r>
      <w:r w:rsidRPr="00120E61" w:rsidR="00B315F6">
        <w:rPr>
          <w:rFonts w:ascii="Arial" w:hAnsi="Arial" w:eastAsia="HG Mincho Light J" w:cs="Arial"/>
          <w:sz w:val="24"/>
          <w:szCs w:val="24"/>
        </w:rPr>
        <w:t>kojim se pesticidima  radi.</w:t>
      </w:r>
    </w:p>
    <w:p w:rsidRPr="00120E61" w:rsidR="00120E61" w:rsidP="00F13FF7" w:rsidRDefault="00120E61">
      <w:pPr>
        <w:pStyle w:val="Uvuenotijeloteksta"/>
        <w:tabs>
          <w:tab w:val="left" w:pos="993"/>
        </w:tabs>
        <w:ind w:firstLine="0"/>
        <w:jc w:val="left"/>
        <w:rPr>
          <w:rFonts w:ascii="Arial" w:hAnsi="Arial" w:cs="Arial"/>
          <w:szCs w:val="24"/>
          <w:lang w:eastAsia="ar-SA"/>
        </w:rPr>
      </w:pPr>
    </w:p>
    <w:p w:rsidRPr="00120E61" w:rsidR="00C46B83" w:rsidP="00F13FF7" w:rsidRDefault="00120E61">
      <w:pPr>
        <w:pStyle w:val="Uvuenotijeloteksta"/>
        <w:tabs>
          <w:tab w:val="left" w:pos="993"/>
        </w:tabs>
        <w:rPr>
          <w:rFonts w:ascii="Arial" w:hAnsi="Arial" w:cs="Arial"/>
          <w:szCs w:val="24"/>
        </w:rPr>
      </w:pPr>
      <w:r w:rsidRPr="00120E61">
        <w:rPr>
          <w:rFonts w:ascii="Arial" w:hAnsi="Arial" w:eastAsia="Arial Unicode MS" w:cs="Arial"/>
          <w:szCs w:val="24"/>
        </w:rPr>
        <w:t xml:space="preserve">2. </w:t>
      </w:r>
      <w:r w:rsidRPr="00120E61" w:rsidR="006B35A6">
        <w:rPr>
          <w:rFonts w:ascii="Arial" w:hAnsi="Arial" w:eastAsia="Arial Unicode MS" w:cs="Arial"/>
          <w:szCs w:val="24"/>
        </w:rPr>
        <w:t xml:space="preserve">Protiv navedene odluke tužitelj </w:t>
      </w:r>
      <w:r w:rsidRPr="00120E61" w:rsidR="00E77327">
        <w:rPr>
          <w:rFonts w:ascii="Arial" w:hAnsi="Arial" w:cs="Arial"/>
          <w:szCs w:val="24"/>
        </w:rPr>
        <w:t xml:space="preserve"> </w:t>
      </w:r>
      <w:r w:rsidRPr="00120E61" w:rsidR="00C23F6F">
        <w:rPr>
          <w:rFonts w:ascii="Arial" w:hAnsi="Arial" w:cs="Arial"/>
          <w:szCs w:val="24"/>
        </w:rPr>
        <w:t xml:space="preserve">je </w:t>
      </w:r>
      <w:r w:rsidRPr="00120E61" w:rsidR="00A51EBB">
        <w:rPr>
          <w:rFonts w:ascii="Arial" w:hAnsi="Arial" w:cs="Arial"/>
          <w:szCs w:val="24"/>
        </w:rPr>
        <w:t>uložio</w:t>
      </w:r>
      <w:r w:rsidRPr="00120E61" w:rsidR="006B35A6">
        <w:rPr>
          <w:rFonts w:ascii="Arial" w:hAnsi="Arial" w:cs="Arial"/>
          <w:szCs w:val="24"/>
        </w:rPr>
        <w:t xml:space="preserve"> žalbu zbog </w:t>
      </w:r>
      <w:r w:rsidRPr="00120E61" w:rsidR="00E77327">
        <w:rPr>
          <w:rFonts w:ascii="Arial" w:hAnsi="Arial" w:cs="Arial"/>
          <w:szCs w:val="24"/>
        </w:rPr>
        <w:t xml:space="preserve"> </w:t>
      </w:r>
      <w:r w:rsidRPr="00120E61" w:rsidR="006B35A6">
        <w:rPr>
          <w:rFonts w:ascii="Arial" w:hAnsi="Arial" w:cs="Arial"/>
          <w:szCs w:val="24"/>
        </w:rPr>
        <w:t>povrede</w:t>
      </w:r>
      <w:r w:rsidRPr="00120E61">
        <w:rPr>
          <w:rFonts w:ascii="Arial" w:hAnsi="Arial" w:cs="Arial"/>
          <w:szCs w:val="24"/>
        </w:rPr>
        <w:t xml:space="preserve"> materijalnog </w:t>
      </w:r>
      <w:r w:rsidRPr="00120E61" w:rsidR="00E77327">
        <w:rPr>
          <w:rFonts w:ascii="Arial" w:hAnsi="Arial" w:cs="Arial"/>
          <w:szCs w:val="24"/>
        </w:rPr>
        <w:t xml:space="preserve">prekršajnog prava </w:t>
      </w:r>
      <w:r w:rsidRPr="00120E61" w:rsidR="00A953F2">
        <w:rPr>
          <w:rFonts w:ascii="Arial" w:hAnsi="Arial" w:cs="Arial"/>
          <w:szCs w:val="24"/>
        </w:rPr>
        <w:t>kako to i</w:t>
      </w:r>
      <w:r w:rsidRPr="00120E61" w:rsidR="00864173">
        <w:rPr>
          <w:rFonts w:ascii="Arial" w:hAnsi="Arial" w:cs="Arial"/>
          <w:szCs w:val="24"/>
        </w:rPr>
        <w:t>z</w:t>
      </w:r>
      <w:r w:rsidRPr="00120E61" w:rsidR="00A953F2">
        <w:rPr>
          <w:rFonts w:ascii="Arial" w:hAnsi="Arial" w:cs="Arial"/>
          <w:szCs w:val="24"/>
        </w:rPr>
        <w:t xml:space="preserve"> sadržaj</w:t>
      </w:r>
      <w:r w:rsidRPr="00120E61" w:rsidR="00864173">
        <w:rPr>
          <w:rFonts w:ascii="Arial" w:hAnsi="Arial" w:cs="Arial"/>
          <w:szCs w:val="24"/>
        </w:rPr>
        <w:t>a</w:t>
      </w:r>
      <w:r w:rsidRPr="00120E61" w:rsidR="00A953F2">
        <w:rPr>
          <w:rFonts w:ascii="Arial" w:hAnsi="Arial" w:cs="Arial"/>
          <w:szCs w:val="24"/>
        </w:rPr>
        <w:t xml:space="preserve"> žalbe proizlazi</w:t>
      </w:r>
      <w:r w:rsidRPr="00120E61" w:rsidR="00EC0F5C">
        <w:rPr>
          <w:rFonts w:ascii="Arial" w:hAnsi="Arial" w:cs="Arial"/>
          <w:szCs w:val="24"/>
        </w:rPr>
        <w:t>.</w:t>
      </w:r>
    </w:p>
    <w:p w:rsidRPr="00120E61" w:rsidR="00962BD6" w:rsidP="00F13FF7" w:rsidRDefault="004043E4">
      <w:pPr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</w:t>
      </w:r>
    </w:p>
    <w:p w:rsidRPr="00F13FF7" w:rsidR="00EB69A8" w:rsidP="00F13FF7" w:rsidRDefault="000C6D00">
      <w:pPr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3</w:t>
      </w:r>
      <w:r w:rsidRPr="00120E61" w:rsidR="004043E4">
        <w:rPr>
          <w:rFonts w:ascii="Arial" w:hAnsi="Arial" w:cs="Arial"/>
          <w:sz w:val="24"/>
          <w:szCs w:val="24"/>
        </w:rPr>
        <w:t>.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 w:rsidR="00C23F6F">
        <w:rPr>
          <w:rFonts w:ascii="Arial" w:hAnsi="Arial" w:cs="Arial"/>
          <w:sz w:val="24"/>
          <w:szCs w:val="24"/>
        </w:rPr>
        <w:t>Žalba je osnovana</w:t>
      </w:r>
      <w:r w:rsidRPr="00120E61" w:rsidR="006526C3">
        <w:rPr>
          <w:rFonts w:ascii="Arial" w:hAnsi="Arial" w:cs="Arial"/>
          <w:sz w:val="24"/>
          <w:szCs w:val="24"/>
        </w:rPr>
        <w:t>.</w:t>
      </w:r>
    </w:p>
    <w:p w:rsidRPr="00120E61" w:rsidR="00EC0F5C" w:rsidP="00F13FF7" w:rsidRDefault="007A2883">
      <w:pPr>
        <w:pStyle w:val="Bezproreda"/>
        <w:tabs>
          <w:tab w:val="left" w:pos="993"/>
        </w:tabs>
        <w:ind w:firstLine="705"/>
        <w:jc w:val="both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lastRenderedPageBreak/>
        <w:t>4</w:t>
      </w:r>
      <w:r w:rsidRPr="00120E61" w:rsidR="004043E4">
        <w:rPr>
          <w:rFonts w:ascii="Arial" w:hAnsi="Arial" w:cs="Arial"/>
          <w:sz w:val="24"/>
          <w:szCs w:val="24"/>
        </w:rPr>
        <w:t>.</w:t>
      </w:r>
      <w:r w:rsidRPr="00120E61" w:rsidR="00120E61">
        <w:rPr>
          <w:rFonts w:ascii="Arial" w:hAnsi="Arial" w:cs="Arial"/>
          <w:sz w:val="24"/>
          <w:szCs w:val="24"/>
        </w:rPr>
        <w:t xml:space="preserve"> </w:t>
      </w:r>
      <w:r w:rsidRPr="00120E61" w:rsidR="00CB6EDC">
        <w:rPr>
          <w:rFonts w:ascii="Arial" w:hAnsi="Arial" w:cs="Arial"/>
          <w:sz w:val="24"/>
          <w:szCs w:val="24"/>
        </w:rPr>
        <w:t>Rješavajući pred</w:t>
      </w:r>
      <w:r w:rsidRPr="00120E61" w:rsidR="00E77327">
        <w:rPr>
          <w:rFonts w:ascii="Arial" w:hAnsi="Arial" w:cs="Arial"/>
          <w:sz w:val="24"/>
          <w:szCs w:val="24"/>
        </w:rPr>
        <w:t>met i ispitujući pobijanu presudu</w:t>
      </w:r>
      <w:r w:rsidRPr="00120E61" w:rsidR="00CB6EDC">
        <w:rPr>
          <w:rFonts w:ascii="Arial" w:hAnsi="Arial" w:cs="Arial"/>
          <w:sz w:val="24"/>
          <w:szCs w:val="24"/>
        </w:rPr>
        <w:t xml:space="preserve"> u smislu odredbe članka 202. </w:t>
      </w:r>
      <w:r w:rsidR="00F13FF7">
        <w:rPr>
          <w:rFonts w:ascii="Arial" w:hAnsi="Arial" w:cs="Arial"/>
          <w:sz w:val="24"/>
          <w:szCs w:val="24"/>
        </w:rPr>
        <w:t xml:space="preserve">stavka 1. </w:t>
      </w:r>
      <w:r w:rsidRPr="00120E61" w:rsidR="00CB6EDC">
        <w:rPr>
          <w:rFonts w:ascii="Arial" w:hAnsi="Arial" w:cs="Arial"/>
          <w:sz w:val="24"/>
          <w:szCs w:val="24"/>
        </w:rPr>
        <w:t xml:space="preserve">Prekršajnog zakona </w:t>
      </w:r>
      <w:r w:rsidRPr="00120E61" w:rsidR="00E77327">
        <w:rPr>
          <w:rFonts w:ascii="Arial" w:hAnsi="Arial" w:cs="Arial"/>
          <w:sz w:val="24"/>
          <w:szCs w:val="24"/>
        </w:rPr>
        <w:t>i navoda iz žalbe</w:t>
      </w:r>
      <w:r w:rsidRPr="00120E61" w:rsidR="00EB69A8">
        <w:rPr>
          <w:rFonts w:ascii="Arial" w:hAnsi="Arial" w:cs="Arial"/>
          <w:sz w:val="24"/>
          <w:szCs w:val="24"/>
        </w:rPr>
        <w:t>,</w:t>
      </w:r>
      <w:r w:rsidRPr="00120E61" w:rsidR="00CB6EDC">
        <w:rPr>
          <w:rFonts w:ascii="Arial" w:hAnsi="Arial" w:cs="Arial"/>
          <w:sz w:val="24"/>
          <w:szCs w:val="24"/>
        </w:rPr>
        <w:t xml:space="preserve"> Visoki prekršajni sud Republike Hrvatske je našao da je </w:t>
      </w:r>
      <w:r w:rsidRPr="00120E61" w:rsidR="00F51133">
        <w:rPr>
          <w:rFonts w:ascii="Arial" w:hAnsi="Arial" w:cs="Arial"/>
          <w:sz w:val="24"/>
          <w:szCs w:val="24"/>
        </w:rPr>
        <w:t xml:space="preserve"> p</w:t>
      </w:r>
      <w:r w:rsidRPr="00120E61" w:rsidR="00E77327">
        <w:rPr>
          <w:rFonts w:ascii="Arial" w:hAnsi="Arial" w:cs="Arial"/>
          <w:sz w:val="24"/>
          <w:szCs w:val="24"/>
        </w:rPr>
        <w:t>rvostupanjska presuda neosnovana</w:t>
      </w:r>
      <w:r w:rsidRPr="00120E61" w:rsidR="00DD4B3C">
        <w:rPr>
          <w:rFonts w:ascii="Arial" w:hAnsi="Arial" w:cs="Arial"/>
          <w:sz w:val="24"/>
          <w:szCs w:val="24"/>
        </w:rPr>
        <w:t xml:space="preserve"> jer je prvostupanjski sud pogrešno primijen</w:t>
      </w:r>
      <w:r w:rsidR="00F13FF7">
        <w:rPr>
          <w:rFonts w:ascii="Arial" w:hAnsi="Arial" w:cs="Arial"/>
          <w:sz w:val="24"/>
          <w:szCs w:val="24"/>
        </w:rPr>
        <w:t xml:space="preserve">io </w:t>
      </w:r>
      <w:r w:rsidRPr="00120E61" w:rsidR="00DD4B3C">
        <w:rPr>
          <w:rFonts w:ascii="Arial" w:hAnsi="Arial" w:cs="Arial"/>
          <w:sz w:val="24"/>
          <w:szCs w:val="24"/>
        </w:rPr>
        <w:t>materijalno pravo</w:t>
      </w:r>
      <w:r w:rsidRPr="00120E61" w:rsidR="00D808DA">
        <w:rPr>
          <w:rFonts w:ascii="Arial" w:hAnsi="Arial" w:cs="Arial"/>
          <w:sz w:val="24"/>
          <w:szCs w:val="24"/>
        </w:rPr>
        <w:t xml:space="preserve"> na što osnovano ukazuje tužitelj u žalbi</w:t>
      </w:r>
      <w:r w:rsidRPr="00120E61" w:rsidR="00DD4B3C">
        <w:rPr>
          <w:rFonts w:ascii="Arial" w:hAnsi="Arial" w:cs="Arial"/>
          <w:sz w:val="24"/>
          <w:szCs w:val="24"/>
        </w:rPr>
        <w:t>.</w:t>
      </w:r>
      <w:r w:rsidRPr="00120E61" w:rsidR="00EC0F5C">
        <w:rPr>
          <w:rFonts w:ascii="Arial" w:hAnsi="Arial" w:cs="Arial"/>
          <w:sz w:val="24"/>
          <w:szCs w:val="24"/>
        </w:rPr>
        <w:t xml:space="preserve"> </w:t>
      </w:r>
    </w:p>
    <w:p w:rsidRPr="00120E61" w:rsidR="00EC0F5C" w:rsidP="00F13FF7" w:rsidRDefault="00EC0F5C">
      <w:pPr>
        <w:pStyle w:val="Bezproreda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Pr="00120E61" w:rsidR="000C6D00" w:rsidP="00F13FF7" w:rsidRDefault="007A2883">
      <w:pPr>
        <w:tabs>
          <w:tab w:val="left" w:pos="993"/>
        </w:tabs>
        <w:ind w:firstLine="705"/>
        <w:jc w:val="both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5</w:t>
      </w:r>
      <w:r w:rsidRPr="00120E61" w:rsidR="00AE43E7">
        <w:rPr>
          <w:rFonts w:ascii="Arial" w:hAnsi="Arial" w:cs="Arial"/>
          <w:sz w:val="24"/>
          <w:szCs w:val="24"/>
        </w:rPr>
        <w:t xml:space="preserve">. </w:t>
      </w:r>
      <w:r w:rsidRPr="00120E61">
        <w:rPr>
          <w:rFonts w:ascii="Arial" w:hAnsi="Arial" w:cs="Arial"/>
          <w:sz w:val="24"/>
          <w:szCs w:val="24"/>
        </w:rPr>
        <w:t xml:space="preserve">Okrivljenici se činjeničnim opisom terete da je </w:t>
      </w:r>
      <w:r w:rsidRPr="00120E61" w:rsidR="000C6D00">
        <w:rPr>
          <w:rFonts w:ascii="Arial" w:hAnsi="Arial" w:cs="Arial"/>
          <w:sz w:val="24"/>
          <w:szCs w:val="24"/>
        </w:rPr>
        <w:t xml:space="preserve">„inspekcijskim nadzorima provedenim dana 05. i 09. lipnja 2023. godine nad poslovanjem pravne osobe </w:t>
      </w:r>
      <w:proofErr w:type="spellStart"/>
      <w:r w:rsidRPr="00120E61" w:rsidR="000C6D00">
        <w:rPr>
          <w:rFonts w:ascii="Arial" w:hAnsi="Arial" w:cs="Arial"/>
          <w:sz w:val="24"/>
          <w:szCs w:val="24"/>
        </w:rPr>
        <w:t>Vrgorka</w:t>
      </w:r>
      <w:proofErr w:type="spellEnd"/>
      <w:r w:rsidRPr="00120E61" w:rsidR="000C6D00">
        <w:rPr>
          <w:rFonts w:ascii="Arial" w:hAnsi="Arial" w:cs="Arial"/>
          <w:sz w:val="24"/>
          <w:szCs w:val="24"/>
        </w:rPr>
        <w:t>-vinarija d.o.o. sa sjedištem u Vrgorcu, Fra Ivana Rožića 35, OIB: 68329484134, u predmetu kontrole distribucije sredstava za zaštitu bilja, utvrđeno da je nadzirani subjekt obavljao distribuciju pesticida a da nije upisan u Središnju evidenciju FIS-a kao i da ne posjeduje odgovarajuću opremu za elektroničku registraciju kupaca, za dostavu podataka o prodanim količinama pesticida u FIS-u što podrazumijeva čitač vjerodajnica i nadogradnju sustava za prodaju“,</w:t>
      </w:r>
      <w:r w:rsidR="00F13FF7">
        <w:rPr>
          <w:rFonts w:ascii="Arial" w:hAnsi="Arial" w:cs="Arial"/>
          <w:sz w:val="24"/>
          <w:szCs w:val="24"/>
        </w:rPr>
        <w:t xml:space="preserve"> p</w:t>
      </w:r>
      <w:r w:rsidRPr="00120E61" w:rsidR="000C6D00">
        <w:rPr>
          <w:rFonts w:ascii="Arial" w:hAnsi="Arial" w:cs="Arial"/>
          <w:sz w:val="24"/>
          <w:szCs w:val="24"/>
        </w:rPr>
        <w:t xml:space="preserve">ravno označeno kao prekršaj iz članka 91. stavka 1. </w:t>
      </w:r>
      <w:proofErr w:type="spellStart"/>
      <w:r w:rsidRPr="00120E61">
        <w:rPr>
          <w:rFonts w:ascii="Arial" w:hAnsi="Arial" w:cs="Arial"/>
          <w:sz w:val="24"/>
          <w:szCs w:val="24"/>
        </w:rPr>
        <w:t>toč</w:t>
      </w:r>
      <w:proofErr w:type="spellEnd"/>
      <w:r w:rsidRPr="00120E61">
        <w:rPr>
          <w:rFonts w:ascii="Arial" w:hAnsi="Arial" w:cs="Arial"/>
          <w:sz w:val="24"/>
          <w:szCs w:val="24"/>
        </w:rPr>
        <w:t xml:space="preserve">. 14 </w:t>
      </w:r>
      <w:r w:rsidRPr="00120E61" w:rsidR="000C6D00">
        <w:rPr>
          <w:rFonts w:ascii="Arial" w:hAnsi="Arial" w:cs="Arial"/>
          <w:sz w:val="24"/>
          <w:szCs w:val="24"/>
        </w:rPr>
        <w:t xml:space="preserve">i </w:t>
      </w:r>
      <w:r w:rsidRPr="00120E61">
        <w:rPr>
          <w:rFonts w:ascii="Arial" w:hAnsi="Arial" w:cs="Arial"/>
          <w:sz w:val="24"/>
          <w:szCs w:val="24"/>
        </w:rPr>
        <w:t xml:space="preserve">stavak </w:t>
      </w:r>
      <w:r w:rsidRPr="00120E61" w:rsidR="000C6D00">
        <w:rPr>
          <w:rFonts w:ascii="Arial" w:hAnsi="Arial" w:cs="Arial"/>
          <w:sz w:val="24"/>
          <w:szCs w:val="24"/>
        </w:rPr>
        <w:t xml:space="preserve">2. </w:t>
      </w:r>
      <w:r w:rsidRPr="00120E61">
        <w:rPr>
          <w:rFonts w:ascii="Arial" w:hAnsi="Arial" w:eastAsia="Batang" w:cs="Arial"/>
          <w:sz w:val="24"/>
          <w:szCs w:val="24"/>
        </w:rPr>
        <w:t>Zakona o održivoj uporabi pesticida</w:t>
      </w:r>
      <w:r w:rsidRPr="00120E61">
        <w:rPr>
          <w:rFonts w:ascii="Arial" w:hAnsi="Arial" w:cs="Arial"/>
          <w:sz w:val="24"/>
          <w:szCs w:val="24"/>
        </w:rPr>
        <w:t xml:space="preserve"> kojim je propisana novčana kazna za pravnu i odgovornu osobu ako</w:t>
      </w:r>
      <w:r w:rsidRPr="00120E61" w:rsidR="000C6D00">
        <w:rPr>
          <w:rFonts w:ascii="Arial" w:hAnsi="Arial" w:cs="Arial"/>
          <w:sz w:val="24"/>
          <w:szCs w:val="24"/>
          <w:shd w:val="clear" w:color="auto" w:fill="FFFFFF"/>
        </w:rPr>
        <w:t xml:space="preserve"> obavlja prodaju i distribuciju pesticida, a ne ispunjava uvjete iz članka 33. stavka 1. ovoga Zakona</w:t>
      </w:r>
      <w:r w:rsidRPr="00120E61">
        <w:rPr>
          <w:rFonts w:ascii="Arial" w:hAnsi="Arial" w:cs="Arial"/>
          <w:sz w:val="24"/>
          <w:szCs w:val="24"/>
          <w:shd w:val="clear" w:color="auto" w:fill="FFFFFF"/>
        </w:rPr>
        <w:t xml:space="preserve"> o </w:t>
      </w:r>
      <w:r w:rsidRPr="00120E61">
        <w:rPr>
          <w:rFonts w:ascii="Arial" w:hAnsi="Arial" w:eastAsia="Batang" w:cs="Arial"/>
          <w:sz w:val="24"/>
          <w:szCs w:val="24"/>
        </w:rPr>
        <w:t xml:space="preserve"> održivoj uporabi pesticida kojim je propisano</w:t>
      </w:r>
      <w:r w:rsidRPr="00120E61" w:rsidR="00E038CB">
        <w:rPr>
          <w:rFonts w:ascii="Arial" w:hAnsi="Arial" w:eastAsia="Batang" w:cs="Arial"/>
          <w:sz w:val="24"/>
          <w:szCs w:val="24"/>
        </w:rPr>
        <w:t>:</w:t>
      </w:r>
    </w:p>
    <w:p w:rsidRPr="00120E61" w:rsidR="000C6D00" w:rsidP="00F13FF7" w:rsidRDefault="007A2883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''</w:t>
      </w:r>
      <w:r w:rsidRPr="00120E61" w:rsidR="000C6D00">
        <w:rPr>
          <w:rFonts w:ascii="Arial" w:hAnsi="Arial" w:cs="Arial"/>
          <w:sz w:val="24"/>
          <w:szCs w:val="24"/>
        </w:rPr>
        <w:t>Distribucijom i prodajom pesticida smiju se baviti pravne osobe i fizičke osobe - obrtnici (u daljnjem tekstu: distributeri pesticida) koji:</w:t>
      </w:r>
    </w:p>
    <w:p w:rsidRPr="00120E61" w:rsidR="000C6D00" w:rsidP="00F13FF7" w:rsidRDefault="000C6D00">
      <w:pPr>
        <w:shd w:val="clear" w:color="auto" w:fill="FFFFFF"/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- imaju sjedište u Republici Hrvatskoj</w:t>
      </w:r>
    </w:p>
    <w:p w:rsidRPr="00120E61" w:rsidR="000C6D00" w:rsidP="00F13FF7" w:rsidRDefault="000C6D00">
      <w:pPr>
        <w:shd w:val="clear" w:color="auto" w:fill="FFFFFF"/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- su registrirani za obavljanje djelatnosti distribucije i/ili prodaje pesticida</w:t>
      </w:r>
    </w:p>
    <w:p w:rsidRPr="00120E61" w:rsidR="000C6D00" w:rsidP="00F13FF7" w:rsidRDefault="000C6D00">
      <w:pPr>
        <w:shd w:val="clear" w:color="auto" w:fill="FFFFFF"/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- udovoljavaju propisanim uvjetima u pogledu mjesta, objekata, prostorija i opreme za obavljanje distribucije i/ili prodaje pesticida</w:t>
      </w:r>
    </w:p>
    <w:p w:rsidRPr="00120E61" w:rsidR="000C6D00" w:rsidP="00F13FF7" w:rsidRDefault="000C6D00">
      <w:pPr>
        <w:shd w:val="clear" w:color="auto" w:fill="FFFFFF"/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- udovoljavaju propisanim uvjetima za skladištenje i prodaju pesticida</w:t>
      </w:r>
    </w:p>
    <w:p w:rsidRPr="00120E61" w:rsidR="000C6D00" w:rsidP="00F13FF7" w:rsidRDefault="000C6D00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- ovisno o obliku distribucije koji obavljaju, udovoljavaju propisanim uvjetima u pogledu zaposlenika</w:t>
      </w:r>
    </w:p>
    <w:p w:rsidRPr="00120E61" w:rsidR="000C6D00" w:rsidP="00F13FF7" w:rsidRDefault="000C6D00">
      <w:pPr>
        <w:shd w:val="clear" w:color="auto" w:fill="FFFFFF"/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- su upisani u Središnju evidenciju FIS-a</w:t>
      </w:r>
    </w:p>
    <w:p w:rsidRPr="00120E61" w:rsidR="000C6D00" w:rsidP="00F13FF7" w:rsidRDefault="000C6D00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- posjeduju odgovarajuću opremu za elektroničku registraciju kupaca i prodavača te za dostavu podataka o prodanim količinama pesticida u FIS-u, što podrazumijeva čitač vjerodajnica i nadogradnju sustava za prodaju.</w:t>
      </w:r>
      <w:r w:rsidRPr="00120E61" w:rsidR="007A2883">
        <w:rPr>
          <w:rFonts w:ascii="Arial" w:hAnsi="Arial" w:cs="Arial"/>
          <w:sz w:val="24"/>
          <w:szCs w:val="24"/>
        </w:rPr>
        <w:t>''</w:t>
      </w:r>
    </w:p>
    <w:p w:rsidRPr="00120E61" w:rsidR="00082D65" w:rsidP="00F13FF7" w:rsidRDefault="00082D65">
      <w:pPr>
        <w:pStyle w:val="Bezproreda"/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Pr="00120E61" w:rsidR="00E073FF" w:rsidP="00F13FF7" w:rsidRDefault="00120E61">
      <w:pPr>
        <w:tabs>
          <w:tab w:val="left" w:pos="993"/>
        </w:tabs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120E61" w:rsidR="007A2883">
        <w:rPr>
          <w:rFonts w:ascii="Arial" w:hAnsi="Arial" w:cs="Arial"/>
          <w:sz w:val="24"/>
          <w:szCs w:val="24"/>
        </w:rPr>
        <w:t>P</w:t>
      </w:r>
      <w:r w:rsidRPr="00120E61" w:rsidR="00962BD6">
        <w:rPr>
          <w:rFonts w:ascii="Arial" w:hAnsi="Arial" w:cs="Arial"/>
          <w:sz w:val="24"/>
          <w:szCs w:val="24"/>
        </w:rPr>
        <w:t>o mišljenju ovog S</w:t>
      </w:r>
      <w:r w:rsidRPr="00120E61" w:rsidR="00EB69A8">
        <w:rPr>
          <w:rFonts w:ascii="Arial" w:hAnsi="Arial" w:cs="Arial"/>
          <w:sz w:val="24"/>
          <w:szCs w:val="24"/>
        </w:rPr>
        <w:t xml:space="preserve">uda činjenični </w:t>
      </w:r>
      <w:r w:rsidRPr="00120E61" w:rsidR="00DD4B3C">
        <w:rPr>
          <w:rFonts w:ascii="Arial" w:hAnsi="Arial" w:cs="Arial"/>
          <w:sz w:val="24"/>
          <w:szCs w:val="24"/>
        </w:rPr>
        <w:t>opis iz inkriminacije sadrži bitna obilježja djela</w:t>
      </w:r>
      <w:r w:rsidRPr="00120E61" w:rsidR="00EB69A8">
        <w:rPr>
          <w:rFonts w:ascii="Arial" w:hAnsi="Arial" w:cs="Arial"/>
          <w:sz w:val="24"/>
          <w:szCs w:val="24"/>
        </w:rPr>
        <w:t xml:space="preserve"> prekršaja</w:t>
      </w:r>
      <w:r w:rsidRPr="00120E61" w:rsidR="00F05FF3">
        <w:rPr>
          <w:rFonts w:ascii="Arial" w:hAnsi="Arial" w:cs="Arial"/>
          <w:sz w:val="24"/>
          <w:szCs w:val="24"/>
        </w:rPr>
        <w:t>,</w:t>
      </w:r>
      <w:r w:rsidRPr="00120E61" w:rsidR="007A2883">
        <w:rPr>
          <w:rFonts w:ascii="Arial" w:hAnsi="Arial" w:cs="Arial"/>
          <w:sz w:val="24"/>
          <w:szCs w:val="24"/>
        </w:rPr>
        <w:t xml:space="preserve"> te sadrži vrijeme i mjesto počinjenja djela, </w:t>
      </w:r>
      <w:r w:rsidRPr="00120E61" w:rsidR="00F05FF3">
        <w:rPr>
          <w:rFonts w:ascii="Arial" w:hAnsi="Arial" w:cs="Arial"/>
          <w:sz w:val="24"/>
          <w:szCs w:val="24"/>
        </w:rPr>
        <w:t>stoga p</w:t>
      </w:r>
      <w:r w:rsidRPr="00120E61" w:rsidR="00962BD6">
        <w:rPr>
          <w:rFonts w:ascii="Arial" w:hAnsi="Arial" w:cs="Arial"/>
          <w:sz w:val="24"/>
          <w:szCs w:val="24"/>
        </w:rPr>
        <w:t>rvostupanjski sud neosnovano zaključuje da djelo koje se okrivljeni</w:t>
      </w:r>
      <w:r w:rsidRPr="00120E61" w:rsidR="007A2883">
        <w:rPr>
          <w:rFonts w:ascii="Arial" w:hAnsi="Arial" w:cs="Arial"/>
          <w:sz w:val="24"/>
          <w:szCs w:val="24"/>
        </w:rPr>
        <w:t>cima</w:t>
      </w:r>
      <w:r w:rsidRPr="00120E61" w:rsidR="00962BD6">
        <w:rPr>
          <w:rFonts w:ascii="Arial" w:hAnsi="Arial" w:cs="Arial"/>
          <w:sz w:val="24"/>
          <w:szCs w:val="24"/>
        </w:rPr>
        <w:t xml:space="preserve"> stavlja na teret po propisu nije prekršaj</w:t>
      </w:r>
      <w:r w:rsidRPr="00120E61" w:rsidR="00864173">
        <w:rPr>
          <w:rFonts w:ascii="Arial" w:hAnsi="Arial" w:cs="Arial"/>
          <w:sz w:val="24"/>
          <w:szCs w:val="24"/>
        </w:rPr>
        <w:t>.</w:t>
      </w:r>
      <w:r w:rsidRPr="00120E61" w:rsidR="00E038CB">
        <w:rPr>
          <w:rFonts w:ascii="Arial" w:hAnsi="Arial" w:cs="Arial"/>
          <w:sz w:val="24"/>
          <w:szCs w:val="24"/>
        </w:rPr>
        <w:t xml:space="preserve"> </w:t>
      </w:r>
    </w:p>
    <w:p w:rsidR="00120E61" w:rsidP="00F13FF7" w:rsidRDefault="00120E61">
      <w:pPr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Pr="00120E61" w:rsidR="00E038CB" w:rsidP="00F13FF7" w:rsidRDefault="00120E61">
      <w:pPr>
        <w:tabs>
          <w:tab w:val="left" w:pos="993"/>
        </w:tabs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Pr="00120E61" w:rsidR="00E038CB">
        <w:rPr>
          <w:rFonts w:ascii="Arial" w:hAnsi="Arial" w:cs="Arial"/>
          <w:sz w:val="24"/>
          <w:szCs w:val="24"/>
        </w:rPr>
        <w:t>U činjeničnom opisu je navedeno mjesto</w:t>
      </w:r>
      <w:r w:rsidRPr="00120E61" w:rsidR="00962BD6">
        <w:rPr>
          <w:rFonts w:ascii="Arial" w:hAnsi="Arial" w:cs="Arial"/>
          <w:sz w:val="24"/>
          <w:szCs w:val="24"/>
        </w:rPr>
        <w:t xml:space="preserve"> </w:t>
      </w:r>
      <w:r w:rsidRPr="00120E61" w:rsidR="00E038CB">
        <w:rPr>
          <w:rFonts w:ascii="Arial" w:hAnsi="Arial" w:cs="Arial"/>
          <w:sz w:val="24"/>
          <w:szCs w:val="24"/>
        </w:rPr>
        <w:t>počinjenja- Vrgorac, Fra Ivana Rožića 35 i vrijeme počinjenja</w:t>
      </w:r>
      <w:r w:rsidR="00F13FF7">
        <w:rPr>
          <w:rFonts w:ascii="Arial" w:hAnsi="Arial" w:cs="Arial"/>
          <w:sz w:val="24"/>
          <w:szCs w:val="24"/>
        </w:rPr>
        <w:t xml:space="preserve"> </w:t>
      </w:r>
      <w:r w:rsidRPr="00120E61" w:rsidR="00E038CB">
        <w:rPr>
          <w:rFonts w:ascii="Arial" w:hAnsi="Arial" w:cs="Arial"/>
          <w:sz w:val="24"/>
          <w:szCs w:val="24"/>
        </w:rPr>
        <w:t xml:space="preserve">-  5. i 9. lipnja 2023. Terete se za distribuciju pesticida a da pravna osoba nije upisana u Središnju evidenciju FIS-a i ne posjeduje odgovarajuću opremu za elektroničku registraciju kupaca, za dostavu podataka o prodanim količinama pesticida u FIS-u što podrazumijeva čitač vjerodajnica i nadogradnju sustava za prodaju, te činjenični opis nije morao sadržavati </w:t>
      </w:r>
      <w:r w:rsidRPr="00120E61" w:rsidR="00E073FF">
        <w:rPr>
          <w:rFonts w:ascii="Arial" w:hAnsi="Arial" w:cs="Arial"/>
          <w:sz w:val="24"/>
          <w:szCs w:val="24"/>
        </w:rPr>
        <w:t xml:space="preserve">i </w:t>
      </w:r>
      <w:r w:rsidRPr="00120E61" w:rsidR="00E038CB">
        <w:rPr>
          <w:rFonts w:ascii="Arial" w:hAnsi="Arial" w:cs="Arial"/>
          <w:sz w:val="24"/>
          <w:szCs w:val="24"/>
        </w:rPr>
        <w:t>naziv pesticida.</w:t>
      </w:r>
    </w:p>
    <w:p w:rsidRPr="00120E61" w:rsidR="00962BD6" w:rsidP="00F13FF7" w:rsidRDefault="00962BD6">
      <w:pPr>
        <w:pStyle w:val="Uvuenotijeloteksta"/>
        <w:tabs>
          <w:tab w:val="left" w:pos="993"/>
        </w:tabs>
        <w:ind w:firstLine="0"/>
        <w:jc w:val="left"/>
        <w:rPr>
          <w:rFonts w:ascii="Arial" w:hAnsi="Arial" w:cs="Arial"/>
          <w:szCs w:val="24"/>
        </w:rPr>
      </w:pPr>
    </w:p>
    <w:p w:rsidRPr="00120E61" w:rsidR="00962BD6" w:rsidP="00F13FF7" w:rsidRDefault="00120E61">
      <w:pPr>
        <w:tabs>
          <w:tab w:val="left" w:pos="993"/>
        </w:tabs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Pr="00120E61" w:rsidR="00962BD6">
        <w:rPr>
          <w:rFonts w:ascii="Arial" w:hAnsi="Arial" w:cs="Arial"/>
          <w:sz w:val="24"/>
          <w:szCs w:val="24"/>
        </w:rPr>
        <w:t>S</w:t>
      </w:r>
      <w:r w:rsidRPr="00120E61" w:rsidR="00DD4B3C">
        <w:rPr>
          <w:rFonts w:ascii="Arial" w:hAnsi="Arial" w:cs="Arial"/>
          <w:sz w:val="24"/>
          <w:szCs w:val="24"/>
        </w:rPr>
        <w:t>lijedom navedenog valjalo odlučiti kao u izreci ove odluke</w:t>
      </w:r>
      <w:r w:rsidRPr="00120E61" w:rsidR="00962BD6">
        <w:rPr>
          <w:rFonts w:ascii="Arial" w:hAnsi="Arial" w:cs="Arial"/>
          <w:sz w:val="24"/>
          <w:szCs w:val="24"/>
        </w:rPr>
        <w:t xml:space="preserve"> i vratiti predmet prvostupanjskom sudu na novu odluku . </w:t>
      </w:r>
    </w:p>
    <w:p w:rsidRPr="00120E61" w:rsidR="00962BD6" w:rsidP="00F13FF7" w:rsidRDefault="00962BD6">
      <w:pPr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</w:p>
    <w:p w:rsidRPr="00120E61" w:rsidR="00CC58A5" w:rsidP="00F13FF7" w:rsidRDefault="00E073FF">
      <w:pPr>
        <w:tabs>
          <w:tab w:val="left" w:pos="993"/>
        </w:tabs>
        <w:ind w:firstLine="705"/>
        <w:jc w:val="both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9</w:t>
      </w:r>
      <w:r w:rsidRPr="00120E61" w:rsidR="00F05FF3">
        <w:rPr>
          <w:rFonts w:ascii="Arial" w:hAnsi="Arial" w:cs="Arial"/>
          <w:sz w:val="24"/>
          <w:szCs w:val="24"/>
        </w:rPr>
        <w:t>.</w:t>
      </w:r>
      <w:r w:rsidR="00120E61">
        <w:rPr>
          <w:rFonts w:ascii="Arial" w:hAnsi="Arial" w:cs="Arial"/>
          <w:sz w:val="24"/>
          <w:szCs w:val="24"/>
        </w:rPr>
        <w:t xml:space="preserve"> </w:t>
      </w:r>
      <w:r w:rsidRPr="00120E61" w:rsidR="00962BD6">
        <w:rPr>
          <w:rFonts w:ascii="Arial" w:hAnsi="Arial" w:cs="Arial"/>
          <w:sz w:val="24"/>
          <w:szCs w:val="24"/>
        </w:rPr>
        <w:t>P</w:t>
      </w:r>
      <w:r w:rsidRPr="00120E61" w:rsidR="00DD4B3C">
        <w:rPr>
          <w:rFonts w:ascii="Arial" w:hAnsi="Arial" w:cs="Arial"/>
          <w:sz w:val="24"/>
          <w:szCs w:val="24"/>
        </w:rPr>
        <w:t xml:space="preserve">rvostupanjski sud </w:t>
      </w:r>
      <w:r w:rsidRPr="00120E61" w:rsidR="00962BD6">
        <w:rPr>
          <w:rFonts w:ascii="Arial" w:hAnsi="Arial" w:cs="Arial"/>
          <w:sz w:val="24"/>
          <w:szCs w:val="24"/>
        </w:rPr>
        <w:t xml:space="preserve">će </w:t>
      </w:r>
      <w:r w:rsidRPr="00120E61" w:rsidR="00DD4B3C">
        <w:rPr>
          <w:rFonts w:ascii="Arial" w:hAnsi="Arial" w:cs="Arial"/>
          <w:sz w:val="24"/>
          <w:szCs w:val="24"/>
        </w:rPr>
        <w:t>respektirajući razloge ove presude</w:t>
      </w:r>
      <w:r w:rsidRPr="00120E61" w:rsidR="00F05FF3">
        <w:rPr>
          <w:rFonts w:ascii="Arial" w:hAnsi="Arial" w:cs="Arial"/>
          <w:sz w:val="24"/>
          <w:szCs w:val="24"/>
        </w:rPr>
        <w:t xml:space="preserve"> temeljem optužnog akta ovlaštenog tužitelja provesti </w:t>
      </w:r>
      <w:r w:rsidRPr="00120E61" w:rsidR="00DD4B3C">
        <w:rPr>
          <w:rFonts w:ascii="Arial" w:hAnsi="Arial" w:cs="Arial"/>
          <w:sz w:val="24"/>
          <w:szCs w:val="24"/>
        </w:rPr>
        <w:t xml:space="preserve"> </w:t>
      </w:r>
      <w:r w:rsidRPr="00120E61" w:rsidR="00F05FF3">
        <w:rPr>
          <w:rFonts w:ascii="Arial" w:hAnsi="Arial" w:cs="Arial"/>
          <w:sz w:val="24"/>
          <w:szCs w:val="24"/>
        </w:rPr>
        <w:t xml:space="preserve">postupak </w:t>
      </w:r>
      <w:r w:rsidRPr="00120E61" w:rsidR="00DD4B3C">
        <w:rPr>
          <w:rFonts w:ascii="Arial" w:hAnsi="Arial" w:cs="Arial"/>
          <w:sz w:val="24"/>
          <w:szCs w:val="24"/>
        </w:rPr>
        <w:t xml:space="preserve">i  donijeti  </w:t>
      </w:r>
      <w:r w:rsidRPr="00120E61" w:rsidR="00F05FF3">
        <w:rPr>
          <w:rFonts w:ascii="Arial" w:hAnsi="Arial" w:cs="Arial"/>
          <w:sz w:val="24"/>
          <w:szCs w:val="24"/>
        </w:rPr>
        <w:t>zakonitu</w:t>
      </w:r>
      <w:r w:rsidRPr="00120E61" w:rsidR="00DD4B3C">
        <w:rPr>
          <w:rFonts w:ascii="Arial" w:hAnsi="Arial" w:cs="Arial"/>
          <w:sz w:val="24"/>
          <w:szCs w:val="24"/>
        </w:rPr>
        <w:t xml:space="preserve"> odluku.</w:t>
      </w:r>
    </w:p>
    <w:p w:rsidRPr="00120E61" w:rsidR="00CB6EDC" w:rsidP="00F13FF7" w:rsidRDefault="0010233A">
      <w:pPr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       </w:t>
      </w:r>
    </w:p>
    <w:p w:rsidRPr="00120E61" w:rsidR="00962BD6" w:rsidP="00F13FF7" w:rsidRDefault="00962BD6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Pr="00120E61" w:rsidR="00FA4C77" w:rsidP="00F13FF7" w:rsidRDefault="00962BD6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</w:t>
      </w:r>
      <w:r w:rsidRPr="00120E61" w:rsidR="00AB7E39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120E61" w:rsidR="00752912">
        <w:rPr>
          <w:rFonts w:ascii="Arial" w:hAnsi="Arial" w:cs="Arial"/>
          <w:sz w:val="24"/>
          <w:szCs w:val="24"/>
        </w:rPr>
        <w:t>U Zagrebu,</w:t>
      </w:r>
      <w:r w:rsidRPr="00120E61" w:rsidR="009E30A9">
        <w:rPr>
          <w:rFonts w:ascii="Arial" w:hAnsi="Arial" w:cs="Arial"/>
          <w:sz w:val="24"/>
          <w:szCs w:val="24"/>
        </w:rPr>
        <w:t xml:space="preserve"> </w:t>
      </w:r>
      <w:r w:rsidR="00120E61">
        <w:rPr>
          <w:rFonts w:ascii="Arial" w:hAnsi="Arial" w:cs="Arial"/>
          <w:sz w:val="24"/>
          <w:szCs w:val="24"/>
        </w:rPr>
        <w:t xml:space="preserve"> </w:t>
      </w:r>
      <w:r w:rsidR="00F13FF7">
        <w:rPr>
          <w:rFonts w:ascii="Arial" w:hAnsi="Arial" w:cs="Arial"/>
          <w:sz w:val="24"/>
          <w:szCs w:val="24"/>
        </w:rPr>
        <w:t xml:space="preserve">24. ožujka </w:t>
      </w:r>
      <w:r w:rsidRPr="00120E61" w:rsidR="00E77327">
        <w:rPr>
          <w:rFonts w:ascii="Arial" w:hAnsi="Arial" w:cs="Arial"/>
          <w:sz w:val="24"/>
          <w:szCs w:val="24"/>
        </w:rPr>
        <w:t>202</w:t>
      </w:r>
      <w:r w:rsidRPr="00120E61" w:rsidR="00AE43E7">
        <w:rPr>
          <w:rFonts w:ascii="Arial" w:hAnsi="Arial" w:cs="Arial"/>
          <w:sz w:val="24"/>
          <w:szCs w:val="24"/>
        </w:rPr>
        <w:t>6</w:t>
      </w:r>
      <w:r w:rsidR="00120E61">
        <w:rPr>
          <w:rFonts w:ascii="Arial" w:hAnsi="Arial" w:cs="Arial"/>
          <w:sz w:val="24"/>
          <w:szCs w:val="24"/>
        </w:rPr>
        <w:t>.</w:t>
      </w:r>
    </w:p>
    <w:p w:rsidRPr="00120E61" w:rsidR="004B0137" w:rsidP="00F13FF7" w:rsidRDefault="004B0137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Pr="00120E61" w:rsidR="00B133E3" w:rsidP="00F13FF7" w:rsidRDefault="00752912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                         </w:t>
      </w:r>
    </w:p>
    <w:p w:rsidRPr="00120E61" w:rsidR="00752912" w:rsidP="00F13FF7" w:rsidRDefault="00752912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Zapisničar:                              </w:t>
      </w:r>
      <w:r w:rsidRPr="00120E61" w:rsidR="001353EB">
        <w:rPr>
          <w:rFonts w:ascii="Arial" w:hAnsi="Arial" w:cs="Arial"/>
          <w:sz w:val="24"/>
          <w:szCs w:val="24"/>
        </w:rPr>
        <w:t xml:space="preserve">                  </w:t>
      </w:r>
      <w:r w:rsidR="00F13FF7">
        <w:rPr>
          <w:rFonts w:ascii="Arial" w:hAnsi="Arial" w:cs="Arial"/>
          <w:sz w:val="24"/>
          <w:szCs w:val="24"/>
        </w:rPr>
        <w:tab/>
      </w:r>
      <w:r w:rsidR="00F13FF7">
        <w:rPr>
          <w:rFonts w:ascii="Arial" w:hAnsi="Arial" w:cs="Arial"/>
          <w:sz w:val="24"/>
          <w:szCs w:val="24"/>
        </w:rPr>
        <w:tab/>
      </w:r>
      <w:r w:rsidR="00F13FF7">
        <w:rPr>
          <w:rFonts w:ascii="Arial" w:hAnsi="Arial" w:cs="Arial"/>
          <w:sz w:val="24"/>
          <w:szCs w:val="24"/>
        </w:rPr>
        <w:tab/>
        <w:t xml:space="preserve">     </w:t>
      </w:r>
      <w:r w:rsidRPr="00120E61" w:rsidR="001353EB">
        <w:rPr>
          <w:rFonts w:ascii="Arial" w:hAnsi="Arial" w:cs="Arial"/>
          <w:sz w:val="24"/>
          <w:szCs w:val="24"/>
        </w:rPr>
        <w:t xml:space="preserve">   </w:t>
      </w:r>
      <w:r w:rsidRPr="00120E61">
        <w:rPr>
          <w:rFonts w:ascii="Arial" w:hAnsi="Arial" w:cs="Arial"/>
          <w:sz w:val="24"/>
          <w:szCs w:val="24"/>
        </w:rPr>
        <w:t xml:space="preserve"> </w:t>
      </w:r>
      <w:r w:rsidRPr="00120E61" w:rsidR="00E77327">
        <w:rPr>
          <w:rFonts w:ascii="Arial" w:hAnsi="Arial" w:cs="Arial"/>
          <w:sz w:val="24"/>
          <w:szCs w:val="24"/>
        </w:rPr>
        <w:t>Predsjednik</w:t>
      </w:r>
      <w:r w:rsidRPr="00120E61">
        <w:rPr>
          <w:rFonts w:ascii="Arial" w:hAnsi="Arial" w:cs="Arial"/>
          <w:sz w:val="24"/>
          <w:szCs w:val="24"/>
        </w:rPr>
        <w:t xml:space="preserve"> vijeća</w:t>
      </w:r>
    </w:p>
    <w:p w:rsidR="00120E61" w:rsidP="00F13FF7" w:rsidRDefault="00752912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120E61" w:rsidR="00BB63A8">
        <w:rPr>
          <w:rFonts w:ascii="Arial" w:hAnsi="Arial" w:cs="Arial"/>
          <w:sz w:val="24"/>
          <w:szCs w:val="24"/>
        </w:rPr>
        <w:t xml:space="preserve"> </w:t>
      </w:r>
      <w:r w:rsidRPr="00120E61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Pr="00120E61" w:rsidR="00752912" w:rsidP="00F13FF7" w:rsidRDefault="00E77327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>Željko Kudrić</w:t>
      </w:r>
      <w:r w:rsidR="00120E61">
        <w:rPr>
          <w:rFonts w:ascii="Arial" w:hAnsi="Arial" w:cs="Arial"/>
          <w:sz w:val="24"/>
          <w:szCs w:val="24"/>
        </w:rPr>
        <w:t xml:space="preserve"> v.r.</w:t>
      </w:r>
      <w:r w:rsidRPr="00120E61" w:rsidR="00BB63A8">
        <w:rPr>
          <w:rFonts w:ascii="Arial" w:hAnsi="Arial" w:cs="Arial"/>
          <w:sz w:val="24"/>
          <w:szCs w:val="24"/>
        </w:rPr>
        <w:t xml:space="preserve"> </w:t>
      </w:r>
      <w:r w:rsidRPr="00120E61" w:rsidR="00003012">
        <w:rPr>
          <w:rFonts w:ascii="Arial" w:hAnsi="Arial" w:cs="Arial"/>
          <w:sz w:val="24"/>
          <w:szCs w:val="24"/>
        </w:rPr>
        <w:t xml:space="preserve">        </w:t>
      </w:r>
      <w:r w:rsidRPr="00120E61" w:rsidR="00EF4616">
        <w:rPr>
          <w:rFonts w:ascii="Arial" w:hAnsi="Arial" w:cs="Arial"/>
          <w:sz w:val="24"/>
          <w:szCs w:val="24"/>
        </w:rPr>
        <w:t xml:space="preserve">        </w:t>
      </w:r>
      <w:r w:rsidRPr="00120E61" w:rsidR="00F56C7E">
        <w:rPr>
          <w:rFonts w:ascii="Arial" w:hAnsi="Arial" w:cs="Arial"/>
          <w:sz w:val="24"/>
          <w:szCs w:val="24"/>
        </w:rPr>
        <w:t xml:space="preserve"> </w:t>
      </w:r>
      <w:r w:rsidR="00F13FF7">
        <w:rPr>
          <w:rFonts w:ascii="Arial" w:hAnsi="Arial" w:cs="Arial"/>
          <w:sz w:val="24"/>
          <w:szCs w:val="24"/>
        </w:rPr>
        <w:t xml:space="preserve"> </w:t>
      </w:r>
      <w:r w:rsidR="00F13FF7">
        <w:rPr>
          <w:rFonts w:ascii="Arial" w:hAnsi="Arial" w:cs="Arial"/>
          <w:sz w:val="24"/>
          <w:szCs w:val="24"/>
        </w:rPr>
        <w:tab/>
      </w:r>
      <w:r w:rsidR="00F13FF7">
        <w:rPr>
          <w:rFonts w:ascii="Arial" w:hAnsi="Arial" w:cs="Arial"/>
          <w:sz w:val="24"/>
          <w:szCs w:val="24"/>
        </w:rPr>
        <w:tab/>
      </w:r>
      <w:r w:rsidR="00F13FF7">
        <w:rPr>
          <w:rFonts w:ascii="Arial" w:hAnsi="Arial" w:cs="Arial"/>
          <w:sz w:val="24"/>
          <w:szCs w:val="24"/>
        </w:rPr>
        <w:tab/>
      </w:r>
      <w:r w:rsidR="00F13FF7">
        <w:rPr>
          <w:rFonts w:ascii="Arial" w:hAnsi="Arial" w:cs="Arial"/>
          <w:sz w:val="24"/>
          <w:szCs w:val="24"/>
        </w:rPr>
        <w:tab/>
        <w:t xml:space="preserve">                    </w:t>
      </w:r>
      <w:bookmarkStart w:name="_GoBack" w:id="3"/>
      <w:bookmarkEnd w:id="3"/>
      <w:r w:rsidRPr="00120E61">
        <w:rPr>
          <w:rFonts w:ascii="Arial" w:hAnsi="Arial" w:cs="Arial"/>
          <w:sz w:val="24"/>
          <w:szCs w:val="24"/>
        </w:rPr>
        <w:t>Mario Soljačić</w:t>
      </w:r>
      <w:r w:rsidR="00120E61">
        <w:rPr>
          <w:rFonts w:ascii="Arial" w:hAnsi="Arial" w:cs="Arial"/>
          <w:sz w:val="24"/>
          <w:szCs w:val="24"/>
        </w:rPr>
        <w:t xml:space="preserve"> v.r.</w:t>
      </w:r>
    </w:p>
    <w:p w:rsidRPr="00120E61" w:rsidR="00752912" w:rsidP="00F13FF7" w:rsidRDefault="00752912">
      <w:pPr>
        <w:tabs>
          <w:tab w:val="left" w:pos="993"/>
        </w:tabs>
        <w:ind w:firstLine="720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</w:t>
      </w:r>
    </w:p>
    <w:p w:rsidRPr="00120E61" w:rsidR="00B133E3" w:rsidP="00F13FF7" w:rsidRDefault="00752912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    </w:t>
      </w:r>
    </w:p>
    <w:p w:rsidRPr="00120E61" w:rsidR="00752912" w:rsidP="00F13FF7" w:rsidRDefault="00ED00B4">
      <w:pPr>
        <w:tabs>
          <w:tab w:val="left" w:pos="993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Rješenje </w:t>
      </w:r>
      <w:r w:rsidRPr="00120E61" w:rsidR="00752912">
        <w:rPr>
          <w:rFonts w:ascii="Arial" w:hAnsi="Arial" w:cs="Arial"/>
          <w:sz w:val="24"/>
          <w:szCs w:val="24"/>
        </w:rPr>
        <w:t xml:space="preserve"> se dostavlja</w:t>
      </w:r>
      <w:r w:rsidRPr="00120E61" w:rsidR="00542AB5">
        <w:rPr>
          <w:rFonts w:ascii="Arial" w:hAnsi="Arial" w:eastAsia="Arial Unicode MS" w:cs="Arial"/>
          <w:sz w:val="24"/>
          <w:szCs w:val="24"/>
        </w:rPr>
        <w:t xml:space="preserve"> </w:t>
      </w:r>
      <w:r w:rsidRPr="00120E61" w:rsidR="001353EB">
        <w:rPr>
          <w:rFonts w:ascii="Arial" w:hAnsi="Arial" w:eastAsia="Arial Unicode MS" w:cs="Arial"/>
          <w:sz w:val="24"/>
          <w:szCs w:val="24"/>
        </w:rPr>
        <w:t xml:space="preserve">Općinskom sudu u </w:t>
      </w:r>
      <w:r w:rsidRPr="00120E61" w:rsidR="00B315F6">
        <w:rPr>
          <w:rFonts w:ascii="Arial" w:hAnsi="Arial" w:eastAsia="Arial Unicode MS" w:cs="Arial"/>
          <w:sz w:val="24"/>
          <w:szCs w:val="24"/>
        </w:rPr>
        <w:t xml:space="preserve">Metkoviću </w:t>
      </w:r>
      <w:r w:rsidRPr="00120E61" w:rsidR="001353EB">
        <w:rPr>
          <w:rFonts w:ascii="Arial" w:hAnsi="Arial" w:cs="Arial"/>
          <w:sz w:val="24"/>
          <w:szCs w:val="24"/>
        </w:rPr>
        <w:t xml:space="preserve">u </w:t>
      </w:r>
      <w:r w:rsidRPr="00120E61" w:rsidR="00B315F6">
        <w:rPr>
          <w:rFonts w:ascii="Arial" w:hAnsi="Arial" w:cs="Arial"/>
          <w:sz w:val="24"/>
          <w:szCs w:val="24"/>
        </w:rPr>
        <w:t>5</w:t>
      </w:r>
      <w:r w:rsidRPr="00120E61" w:rsidR="007529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20E61" w:rsidR="00752912">
        <w:rPr>
          <w:rFonts w:ascii="Arial" w:hAnsi="Arial" w:cs="Arial"/>
          <w:sz w:val="24"/>
          <w:szCs w:val="24"/>
        </w:rPr>
        <w:t>ot</w:t>
      </w:r>
      <w:r w:rsidRPr="00120E61" w:rsidR="00B3079A">
        <w:rPr>
          <w:rFonts w:ascii="Arial" w:hAnsi="Arial" w:cs="Arial"/>
          <w:sz w:val="24"/>
          <w:szCs w:val="24"/>
        </w:rPr>
        <w:t>pravka</w:t>
      </w:r>
      <w:proofErr w:type="spellEnd"/>
      <w:r w:rsidRPr="00120E61" w:rsidR="00B3079A">
        <w:rPr>
          <w:rFonts w:ascii="Arial" w:hAnsi="Arial" w:cs="Arial"/>
          <w:sz w:val="24"/>
          <w:szCs w:val="24"/>
        </w:rPr>
        <w:t xml:space="preserve">: </w:t>
      </w:r>
      <w:r w:rsidRPr="00120E61" w:rsidR="00BA2087">
        <w:rPr>
          <w:rFonts w:ascii="Arial" w:hAnsi="Arial" w:cs="Arial"/>
          <w:sz w:val="24"/>
          <w:szCs w:val="24"/>
        </w:rPr>
        <w:t>za</w:t>
      </w:r>
      <w:r w:rsidRPr="00120E61" w:rsidR="00C23F6F">
        <w:rPr>
          <w:rFonts w:ascii="Arial" w:hAnsi="Arial" w:cs="Arial"/>
          <w:sz w:val="24"/>
          <w:szCs w:val="24"/>
        </w:rPr>
        <w:t xml:space="preserve"> spis, </w:t>
      </w:r>
      <w:r w:rsidRPr="00120E61" w:rsidR="006E72B9">
        <w:rPr>
          <w:rFonts w:ascii="Arial" w:hAnsi="Arial" w:cs="Arial"/>
          <w:sz w:val="24"/>
          <w:szCs w:val="24"/>
        </w:rPr>
        <w:t xml:space="preserve"> okrivljenik</w:t>
      </w:r>
      <w:r w:rsidRPr="00120E61" w:rsidR="00B315F6">
        <w:rPr>
          <w:rFonts w:ascii="Arial" w:hAnsi="Arial" w:cs="Arial"/>
          <w:sz w:val="24"/>
          <w:szCs w:val="24"/>
        </w:rPr>
        <w:t>e, branitelja</w:t>
      </w:r>
      <w:r w:rsidRPr="00120E61" w:rsidR="00724E87">
        <w:rPr>
          <w:rFonts w:ascii="Arial" w:hAnsi="Arial" w:cs="Arial"/>
          <w:sz w:val="24"/>
          <w:szCs w:val="24"/>
        </w:rPr>
        <w:t xml:space="preserve"> </w:t>
      </w:r>
      <w:r w:rsidR="00120E61">
        <w:rPr>
          <w:rFonts w:ascii="Arial" w:hAnsi="Arial" w:cs="Arial"/>
          <w:sz w:val="24"/>
          <w:szCs w:val="24"/>
        </w:rPr>
        <w:t xml:space="preserve">i </w:t>
      </w:r>
      <w:r w:rsidRPr="00120E61" w:rsidR="00F56C7E">
        <w:rPr>
          <w:rFonts w:ascii="Arial" w:hAnsi="Arial" w:cs="Arial"/>
          <w:sz w:val="24"/>
          <w:szCs w:val="24"/>
        </w:rPr>
        <w:t>tužitelj</w:t>
      </w:r>
      <w:r w:rsidRPr="00120E61" w:rsidR="00FA4C77">
        <w:rPr>
          <w:rFonts w:ascii="Arial" w:hAnsi="Arial" w:cs="Arial"/>
          <w:sz w:val="24"/>
          <w:szCs w:val="24"/>
        </w:rPr>
        <w:t>a</w:t>
      </w:r>
      <w:r w:rsidRPr="00120E61" w:rsidR="00752912">
        <w:rPr>
          <w:rFonts w:ascii="Arial" w:hAnsi="Arial" w:cs="Arial"/>
          <w:sz w:val="24"/>
          <w:szCs w:val="24"/>
        </w:rPr>
        <w:t>.</w:t>
      </w:r>
    </w:p>
    <w:p w:rsidRPr="00120E61" w:rsidR="00B133E3" w:rsidP="00F13FF7" w:rsidRDefault="00752912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</w:p>
    <w:p w:rsidRPr="00120E61" w:rsidR="00752912" w:rsidP="00F13FF7" w:rsidRDefault="00B133E3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120E61">
        <w:rPr>
          <w:rFonts w:ascii="Arial" w:hAnsi="Arial" w:cs="Arial"/>
          <w:sz w:val="24"/>
          <w:szCs w:val="24"/>
        </w:rPr>
        <w:t xml:space="preserve">                      </w:t>
      </w:r>
      <w:r w:rsidRPr="00120E61" w:rsidR="00120E61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120E61" w:rsidR="00120E61">
        <w:rPr>
          <w:rFonts w:ascii="Arial" w:hAnsi="Arial" w:cs="Arial"/>
          <w:sz w:val="24"/>
          <w:szCs w:val="24"/>
        </w:rPr>
        <w:t>otpravka</w:t>
      </w:r>
      <w:proofErr w:type="spellEnd"/>
      <w:r w:rsidRPr="00120E61" w:rsidR="00120E61">
        <w:rPr>
          <w:rFonts w:ascii="Arial" w:hAnsi="Arial" w:cs="Arial"/>
          <w:sz w:val="24"/>
          <w:szCs w:val="24"/>
        </w:rPr>
        <w:t xml:space="preserve"> - ovlašteni službenik</w:t>
      </w:r>
      <w:r w:rsidRPr="00120E61" w:rsidR="00752912">
        <w:rPr>
          <w:rFonts w:ascii="Arial" w:hAnsi="Arial" w:cs="Arial"/>
          <w:sz w:val="24"/>
          <w:szCs w:val="24"/>
        </w:rPr>
        <w:tab/>
      </w:r>
      <w:r w:rsidRPr="00120E61" w:rsidR="00752912">
        <w:rPr>
          <w:rFonts w:ascii="Arial" w:hAnsi="Arial" w:cs="Arial"/>
          <w:sz w:val="24"/>
          <w:szCs w:val="24"/>
        </w:rPr>
        <w:tab/>
      </w:r>
      <w:r w:rsidRPr="00120E61" w:rsidR="00752912">
        <w:rPr>
          <w:rFonts w:ascii="Arial" w:hAnsi="Arial" w:cs="Arial"/>
          <w:sz w:val="24"/>
          <w:szCs w:val="24"/>
        </w:rPr>
        <w:tab/>
      </w:r>
      <w:r w:rsidR="00120E61">
        <w:rPr>
          <w:rFonts w:ascii="Arial" w:hAnsi="Arial" w:cs="Arial"/>
          <w:sz w:val="24"/>
          <w:szCs w:val="24"/>
        </w:rPr>
        <w:tab/>
        <w:t xml:space="preserve">                          </w:t>
      </w:r>
      <w:r w:rsidRPr="00120E61" w:rsidR="00752912">
        <w:rPr>
          <w:rFonts w:ascii="Arial" w:hAnsi="Arial" w:cs="Arial"/>
          <w:sz w:val="24"/>
          <w:szCs w:val="24"/>
        </w:rPr>
        <w:t>Upraviteljica</w:t>
      </w:r>
      <w:r w:rsidR="00120E61">
        <w:rPr>
          <w:rFonts w:ascii="Arial" w:hAnsi="Arial" w:cs="Arial"/>
          <w:sz w:val="24"/>
          <w:szCs w:val="24"/>
        </w:rPr>
        <w:t xml:space="preserve"> zajedničke</w:t>
      </w:r>
      <w:r w:rsidRPr="00120E61" w:rsidR="00752912">
        <w:rPr>
          <w:rFonts w:ascii="Arial" w:hAnsi="Arial" w:cs="Arial"/>
          <w:sz w:val="24"/>
          <w:szCs w:val="24"/>
        </w:rPr>
        <w:t xml:space="preserve"> sudske pisarnice</w:t>
      </w:r>
    </w:p>
    <w:p w:rsidRPr="00120E61" w:rsidR="00752912" w:rsidP="00F13FF7" w:rsidRDefault="00752912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Pr="00120E61" w:rsidR="00752912" w:rsidP="00F13FF7" w:rsidRDefault="00752912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120E61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Pr="00120E61" w:rsidR="00CC6A22">
        <w:rPr>
          <w:rFonts w:ascii="Arial" w:hAnsi="Arial" w:cs="Arial"/>
          <w:sz w:val="24"/>
          <w:szCs w:val="24"/>
        </w:rPr>
        <w:t xml:space="preserve">                    </w:t>
      </w:r>
      <w:r w:rsidR="00120E61">
        <w:rPr>
          <w:rFonts w:ascii="Arial" w:hAnsi="Arial" w:cs="Arial"/>
          <w:sz w:val="24"/>
          <w:szCs w:val="24"/>
        </w:rPr>
        <w:t xml:space="preserve">             </w:t>
      </w:r>
      <w:r w:rsidR="00686F5A">
        <w:rPr>
          <w:rFonts w:ascii="Arial" w:hAnsi="Arial" w:cs="Arial"/>
          <w:sz w:val="24"/>
          <w:szCs w:val="24"/>
        </w:rPr>
        <w:t xml:space="preserve"> </w:t>
      </w:r>
      <w:r w:rsidRPr="00120E61" w:rsidR="00CC6A22">
        <w:rPr>
          <w:rFonts w:ascii="Arial" w:hAnsi="Arial" w:cs="Arial"/>
          <w:sz w:val="24"/>
          <w:szCs w:val="24"/>
        </w:rPr>
        <w:t>Edita Vrkljan</w:t>
      </w:r>
      <w:r w:rsidRPr="00120E61">
        <w:rPr>
          <w:rFonts w:ascii="Arial" w:hAnsi="Arial" w:cs="Arial"/>
          <w:sz w:val="24"/>
          <w:szCs w:val="24"/>
        </w:rPr>
        <w:tab/>
      </w:r>
      <w:r w:rsidRPr="00120E61">
        <w:rPr>
          <w:rFonts w:ascii="Arial" w:hAnsi="Arial" w:cs="Arial"/>
          <w:sz w:val="24"/>
          <w:szCs w:val="24"/>
        </w:rPr>
        <w:tab/>
      </w:r>
    </w:p>
    <w:sectPr w:rsidRPr="00120E61" w:rsidR="00752912" w:rsidSect="00120E61">
      <w:headerReference w:type="default" r:id="rId11"/>
      <w:pgSz w:w="11906" w:h="16838" w:code="9"/>
      <w:pgMar w:top="1418" w:right="1418" w:bottom="1418" w:left="1418" w:header="1134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4653" w:rsidRDefault="001F4653">
      <w:r>
        <w:separator/>
      </w:r>
    </w:p>
  </w:endnote>
  <w:endnote w:type="continuationSeparator" w:id="0">
    <w:p w:rsidR="001F4653" w:rsidRDefault="001F465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4653" w:rsidRDefault="001F4653">
      <w:r>
        <w:separator/>
      </w:r>
    </w:p>
  </w:footnote>
  <w:footnote w:type="continuationSeparator" w:id="0">
    <w:p w:rsidR="001F4653" w:rsidRDefault="001F465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6F5A" w:rsidRDefault="00752912">
    <w:pPr>
      <w:pStyle w:val="Zaglavlje"/>
      <w:rPr>
        <w:snapToGrid w:val="false"/>
        <w:lang w:eastAsia="en-US"/>
      </w:rPr>
    </w:pPr>
    <w:r>
      <w:rPr>
        <w:snapToGrid w:val="false"/>
        <w:lang w:eastAsia="en-US"/>
      </w:rPr>
      <w:tab/>
    </w:r>
  </w:p>
  <w:p w:rsidRPr="00120E61" w:rsidR="00752912" w:rsidP="00686F5A" w:rsidRDefault="00752912">
    <w:pPr>
      <w:pStyle w:val="Zaglavlje"/>
      <w:jc w:val="center"/>
      <w:rPr>
        <w:rFonts w:ascii="Arial" w:hAnsi="Arial" w:cs="Arial"/>
        <w:sz w:val="24"/>
        <w:szCs w:val="24"/>
      </w:rPr>
    </w:pPr>
    <w:r w:rsidRPr="00120E61">
      <w:rPr>
        <w:rFonts w:ascii="Arial" w:hAnsi="Arial" w:cs="Arial"/>
        <w:snapToGrid w:val="false"/>
        <w:sz w:val="24"/>
        <w:szCs w:val="24"/>
        <w:lang w:eastAsia="en-US"/>
      </w:rPr>
      <w:t xml:space="preserve">- </w:t>
    </w:r>
    <w:r w:rsidRPr="00120E61">
      <w:rPr>
        <w:rFonts w:ascii="Arial" w:hAnsi="Arial" w:cs="Arial"/>
        <w:snapToGrid w:val="false"/>
        <w:sz w:val="24"/>
        <w:szCs w:val="24"/>
        <w:lang w:eastAsia="en-US"/>
      </w:rPr>
      <w:fldChar w:fldCharType="begin"/>
    </w:r>
    <w:r w:rsidRPr="00120E61">
      <w:rPr>
        <w:rFonts w:ascii="Arial" w:hAnsi="Arial" w:cs="Arial"/>
        <w:snapToGrid w:val="false"/>
        <w:sz w:val="24"/>
        <w:szCs w:val="24"/>
        <w:lang w:eastAsia="en-US"/>
      </w:rPr>
      <w:instrText xml:space="preserve"> PAGE </w:instrText>
    </w:r>
    <w:r w:rsidRPr="00120E61">
      <w:rPr>
        <w:rFonts w:ascii="Arial" w:hAnsi="Arial" w:cs="Arial"/>
        <w:snapToGrid w:val="false"/>
        <w:sz w:val="24"/>
        <w:szCs w:val="24"/>
        <w:lang w:eastAsia="en-US"/>
      </w:rPr>
      <w:fldChar w:fldCharType="separate"/>
    </w:r>
    <w:r w:rsidR="00F13FF7">
      <w:rPr>
        <w:rFonts w:ascii="Arial" w:hAnsi="Arial" w:cs="Arial"/>
        <w:noProof/>
        <w:snapToGrid w:val="false"/>
        <w:sz w:val="24"/>
        <w:szCs w:val="24"/>
        <w:lang w:eastAsia="en-US"/>
      </w:rPr>
      <w:t>3</w:t>
    </w:r>
    <w:r w:rsidRPr="00120E61">
      <w:rPr>
        <w:rFonts w:ascii="Arial" w:hAnsi="Arial" w:cs="Arial"/>
        <w:snapToGrid w:val="false"/>
        <w:sz w:val="24"/>
        <w:szCs w:val="24"/>
        <w:lang w:eastAsia="en-US"/>
      </w:rPr>
      <w:fldChar w:fldCharType="end"/>
    </w:r>
    <w:r w:rsidRPr="00120E61">
      <w:rPr>
        <w:rFonts w:ascii="Arial" w:hAnsi="Arial" w:cs="Arial"/>
        <w:snapToGrid w:val="false"/>
        <w:sz w:val="24"/>
        <w:szCs w:val="24"/>
        <w:lang w:eastAsia="en-US"/>
      </w:rPr>
      <w:t xml:space="preserve"> -</w:t>
    </w:r>
  </w:p>
  <w:p w:rsidRPr="00120E61" w:rsidR="00752912" w:rsidRDefault="00120E61">
    <w:pPr>
      <w:pStyle w:val="Zaglavlje"/>
      <w:jc w:val="right"/>
      <w:rPr>
        <w:rFonts w:ascii="Arial" w:hAnsi="Arial" w:cs="Arial"/>
        <w:sz w:val="24"/>
        <w:szCs w:val="24"/>
      </w:rPr>
    </w:pPr>
    <w:r w:rsidRPr="00120E61">
      <w:rPr>
        <w:rFonts w:ascii="Arial" w:hAnsi="Arial" w:cs="Arial"/>
        <w:sz w:val="24"/>
        <w:szCs w:val="24"/>
      </w:rPr>
      <w:t xml:space="preserve">Broj: </w:t>
    </w:r>
    <w:proofErr w:type="spellStart"/>
    <w:r w:rsidRPr="00120E61" w:rsidR="00E77327">
      <w:rPr>
        <w:rFonts w:ascii="Arial" w:hAnsi="Arial" w:cs="Arial"/>
        <w:sz w:val="24"/>
        <w:szCs w:val="24"/>
      </w:rPr>
      <w:t>Ppž</w:t>
    </w:r>
    <w:proofErr w:type="spellEnd"/>
    <w:r w:rsidRPr="00120E61" w:rsidR="00E77327">
      <w:rPr>
        <w:rFonts w:ascii="Arial" w:hAnsi="Arial" w:cs="Arial"/>
        <w:sz w:val="24"/>
        <w:szCs w:val="24"/>
      </w:rPr>
      <w:t>-</w:t>
    </w:r>
    <w:r w:rsidRPr="00120E61" w:rsidR="0033652A">
      <w:rPr>
        <w:rFonts w:ascii="Arial" w:hAnsi="Arial" w:cs="Arial"/>
        <w:sz w:val="24"/>
        <w:szCs w:val="24"/>
      </w:rPr>
      <w:t>1</w:t>
    </w:r>
    <w:r w:rsidRPr="00120E61" w:rsidR="00B315F6">
      <w:rPr>
        <w:rFonts w:ascii="Arial" w:hAnsi="Arial" w:cs="Arial"/>
        <w:sz w:val="24"/>
        <w:szCs w:val="24"/>
      </w:rPr>
      <w:t>971</w:t>
    </w:r>
    <w:r w:rsidRPr="00120E61" w:rsidR="00E77327">
      <w:rPr>
        <w:rFonts w:ascii="Arial" w:hAnsi="Arial" w:cs="Arial"/>
        <w:sz w:val="24"/>
        <w:szCs w:val="24"/>
      </w:rPr>
      <w:t>/2024</w:t>
    </w:r>
  </w:p>
  <w:p w:rsidR="00120E61" w:rsidRDefault="00120E61">
    <w:pPr>
      <w:pStyle w:val="Zaglavlje"/>
      <w:jc w:val="right"/>
      <w:rPr>
        <w:rFonts w:ascii="Arial" w:hAnsi="Arial" w:cs="Arial"/>
        <w:sz w:val="24"/>
        <w:szCs w:val="24"/>
      </w:rPr>
    </w:pPr>
  </w:p>
  <w:p w:rsidRPr="00120E61" w:rsidR="00686F5A" w:rsidRDefault="00686F5A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345B6"/>
    <w:multiLevelType w:val="hybridMultilevel"/>
    <w:tmpl w:val="371A6E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5AAD"/>
    <w:multiLevelType w:val="hybridMultilevel"/>
    <w:tmpl w:val="28C678AC"/>
    <w:lvl w:ilvl="0" w:tplc="8C38DAB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A75B9"/>
    <w:multiLevelType w:val="hybridMultilevel"/>
    <w:tmpl w:val="ACD4D0B2"/>
    <w:lvl w:ilvl="0" w:tplc="A684B9A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80" w:hanging="360"/>
      </w:pPr>
    </w:lvl>
    <w:lvl w:ilvl="2" w:tplc="041A001B" w:tentative="true">
      <w:start w:val="1"/>
      <w:numFmt w:val="lowerRoman"/>
      <w:lvlText w:val="%3."/>
      <w:lvlJc w:val="right"/>
      <w:pPr>
        <w:ind w:left="3000" w:hanging="180"/>
      </w:pPr>
    </w:lvl>
    <w:lvl w:ilvl="3" w:tplc="041A000F" w:tentative="true">
      <w:start w:val="1"/>
      <w:numFmt w:val="decimal"/>
      <w:lvlText w:val="%4."/>
      <w:lvlJc w:val="left"/>
      <w:pPr>
        <w:ind w:left="3720" w:hanging="360"/>
      </w:pPr>
    </w:lvl>
    <w:lvl w:ilvl="4" w:tplc="041A0019" w:tentative="true">
      <w:start w:val="1"/>
      <w:numFmt w:val="lowerLetter"/>
      <w:lvlText w:val="%5."/>
      <w:lvlJc w:val="left"/>
      <w:pPr>
        <w:ind w:left="4440" w:hanging="360"/>
      </w:pPr>
    </w:lvl>
    <w:lvl w:ilvl="5" w:tplc="041A001B" w:tentative="true">
      <w:start w:val="1"/>
      <w:numFmt w:val="lowerRoman"/>
      <w:lvlText w:val="%6."/>
      <w:lvlJc w:val="right"/>
      <w:pPr>
        <w:ind w:left="5160" w:hanging="180"/>
      </w:pPr>
    </w:lvl>
    <w:lvl w:ilvl="6" w:tplc="041A000F" w:tentative="true">
      <w:start w:val="1"/>
      <w:numFmt w:val="decimal"/>
      <w:lvlText w:val="%7."/>
      <w:lvlJc w:val="left"/>
      <w:pPr>
        <w:ind w:left="5880" w:hanging="360"/>
      </w:pPr>
    </w:lvl>
    <w:lvl w:ilvl="7" w:tplc="041A0019" w:tentative="true">
      <w:start w:val="1"/>
      <w:numFmt w:val="lowerLetter"/>
      <w:lvlText w:val="%8."/>
      <w:lvlJc w:val="left"/>
      <w:pPr>
        <w:ind w:left="6600" w:hanging="360"/>
      </w:pPr>
    </w:lvl>
    <w:lvl w:ilvl="8" w:tplc="041A001B" w:tentative="true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62BD3911"/>
    <w:multiLevelType w:val="hybridMultilevel"/>
    <w:tmpl w:val="84620946"/>
    <w:lvl w:ilvl="0" w:tplc="E93C39FA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64196CD3"/>
    <w:multiLevelType w:val="multilevel"/>
    <w:tmpl w:val="28C678A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 w:grammar="clean"/>
  <w:stylePaneFormatFilter w:val="3F01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C2"/>
    <w:rsid w:val="00003012"/>
    <w:rsid w:val="000048FB"/>
    <w:rsid w:val="00005AC8"/>
    <w:rsid w:val="00012855"/>
    <w:rsid w:val="0003797C"/>
    <w:rsid w:val="000575DA"/>
    <w:rsid w:val="00082D65"/>
    <w:rsid w:val="000932AA"/>
    <w:rsid w:val="000A161A"/>
    <w:rsid w:val="000B02EB"/>
    <w:rsid w:val="000C6D00"/>
    <w:rsid w:val="000D0035"/>
    <w:rsid w:val="000D41A8"/>
    <w:rsid w:val="000E1B82"/>
    <w:rsid w:val="000E35B7"/>
    <w:rsid w:val="000E7B1D"/>
    <w:rsid w:val="000F0BC2"/>
    <w:rsid w:val="0010233A"/>
    <w:rsid w:val="00103155"/>
    <w:rsid w:val="00107049"/>
    <w:rsid w:val="00120E61"/>
    <w:rsid w:val="001353EB"/>
    <w:rsid w:val="0014604F"/>
    <w:rsid w:val="001461C5"/>
    <w:rsid w:val="00157531"/>
    <w:rsid w:val="00174BA8"/>
    <w:rsid w:val="001A2B75"/>
    <w:rsid w:val="001B5F83"/>
    <w:rsid w:val="001B7D33"/>
    <w:rsid w:val="001C4BF7"/>
    <w:rsid w:val="001D0178"/>
    <w:rsid w:val="001F31D6"/>
    <w:rsid w:val="001F339D"/>
    <w:rsid w:val="001F4653"/>
    <w:rsid w:val="001F799A"/>
    <w:rsid w:val="002029C9"/>
    <w:rsid w:val="002331E4"/>
    <w:rsid w:val="00234FFB"/>
    <w:rsid w:val="00235461"/>
    <w:rsid w:val="00244177"/>
    <w:rsid w:val="002643EC"/>
    <w:rsid w:val="0026498F"/>
    <w:rsid w:val="00275DD0"/>
    <w:rsid w:val="00276DA7"/>
    <w:rsid w:val="002856E8"/>
    <w:rsid w:val="002931FA"/>
    <w:rsid w:val="002A3B91"/>
    <w:rsid w:val="002D166B"/>
    <w:rsid w:val="002D3AC8"/>
    <w:rsid w:val="002E3B5E"/>
    <w:rsid w:val="002F0100"/>
    <w:rsid w:val="002F0C76"/>
    <w:rsid w:val="002F5069"/>
    <w:rsid w:val="002F508A"/>
    <w:rsid w:val="00303858"/>
    <w:rsid w:val="003221F7"/>
    <w:rsid w:val="00330F31"/>
    <w:rsid w:val="00331AEC"/>
    <w:rsid w:val="0033652A"/>
    <w:rsid w:val="00364EA9"/>
    <w:rsid w:val="00366338"/>
    <w:rsid w:val="00373B6F"/>
    <w:rsid w:val="00383D3E"/>
    <w:rsid w:val="00396070"/>
    <w:rsid w:val="003A0755"/>
    <w:rsid w:val="003C78D9"/>
    <w:rsid w:val="003E0321"/>
    <w:rsid w:val="003F22AF"/>
    <w:rsid w:val="003F65BD"/>
    <w:rsid w:val="003F6A9A"/>
    <w:rsid w:val="003F6EC9"/>
    <w:rsid w:val="004043E4"/>
    <w:rsid w:val="00411D95"/>
    <w:rsid w:val="004314AE"/>
    <w:rsid w:val="00437CA5"/>
    <w:rsid w:val="004409B1"/>
    <w:rsid w:val="00445B31"/>
    <w:rsid w:val="004476AC"/>
    <w:rsid w:val="0045517F"/>
    <w:rsid w:val="00455674"/>
    <w:rsid w:val="004632C2"/>
    <w:rsid w:val="004761F1"/>
    <w:rsid w:val="004769F8"/>
    <w:rsid w:val="00480B3E"/>
    <w:rsid w:val="00481931"/>
    <w:rsid w:val="00497B2A"/>
    <w:rsid w:val="004B0137"/>
    <w:rsid w:val="004C0A31"/>
    <w:rsid w:val="004C33DC"/>
    <w:rsid w:val="004D13B2"/>
    <w:rsid w:val="004D2165"/>
    <w:rsid w:val="004F124C"/>
    <w:rsid w:val="004F2A06"/>
    <w:rsid w:val="004F4700"/>
    <w:rsid w:val="004F4ADF"/>
    <w:rsid w:val="00503E6B"/>
    <w:rsid w:val="00504F40"/>
    <w:rsid w:val="0051346D"/>
    <w:rsid w:val="005222A8"/>
    <w:rsid w:val="005269A8"/>
    <w:rsid w:val="00542AB5"/>
    <w:rsid w:val="00557053"/>
    <w:rsid w:val="0057155E"/>
    <w:rsid w:val="00575FA4"/>
    <w:rsid w:val="00582F24"/>
    <w:rsid w:val="0059626E"/>
    <w:rsid w:val="005B4C00"/>
    <w:rsid w:val="005F08B6"/>
    <w:rsid w:val="006036A5"/>
    <w:rsid w:val="00620D59"/>
    <w:rsid w:val="00626678"/>
    <w:rsid w:val="0063300C"/>
    <w:rsid w:val="0063746B"/>
    <w:rsid w:val="006422FF"/>
    <w:rsid w:val="006526C3"/>
    <w:rsid w:val="00652734"/>
    <w:rsid w:val="00654F97"/>
    <w:rsid w:val="00661A7F"/>
    <w:rsid w:val="00661CF6"/>
    <w:rsid w:val="006635D1"/>
    <w:rsid w:val="00676907"/>
    <w:rsid w:val="00681DB8"/>
    <w:rsid w:val="00686F5A"/>
    <w:rsid w:val="006A695E"/>
    <w:rsid w:val="006B35A6"/>
    <w:rsid w:val="006E0E45"/>
    <w:rsid w:val="006E1DCF"/>
    <w:rsid w:val="006E3C73"/>
    <w:rsid w:val="006E72B9"/>
    <w:rsid w:val="006F6FB8"/>
    <w:rsid w:val="00716FFF"/>
    <w:rsid w:val="0072307B"/>
    <w:rsid w:val="00724E87"/>
    <w:rsid w:val="00752912"/>
    <w:rsid w:val="007717C1"/>
    <w:rsid w:val="007858A4"/>
    <w:rsid w:val="00790937"/>
    <w:rsid w:val="007922FF"/>
    <w:rsid w:val="00793D2E"/>
    <w:rsid w:val="00796555"/>
    <w:rsid w:val="007A0985"/>
    <w:rsid w:val="007A2883"/>
    <w:rsid w:val="007B5B2C"/>
    <w:rsid w:val="007C45A8"/>
    <w:rsid w:val="007E01C6"/>
    <w:rsid w:val="007F6A95"/>
    <w:rsid w:val="0080004F"/>
    <w:rsid w:val="008012AE"/>
    <w:rsid w:val="0080530E"/>
    <w:rsid w:val="0083303B"/>
    <w:rsid w:val="0084414B"/>
    <w:rsid w:val="00851EC6"/>
    <w:rsid w:val="00862A61"/>
    <w:rsid w:val="00864173"/>
    <w:rsid w:val="00877F68"/>
    <w:rsid w:val="008812F6"/>
    <w:rsid w:val="00890BF8"/>
    <w:rsid w:val="008B781D"/>
    <w:rsid w:val="008C4EEF"/>
    <w:rsid w:val="008D26D0"/>
    <w:rsid w:val="008E0CCA"/>
    <w:rsid w:val="008E15F7"/>
    <w:rsid w:val="008E44B7"/>
    <w:rsid w:val="008E532A"/>
    <w:rsid w:val="008E7AD8"/>
    <w:rsid w:val="008F3AE5"/>
    <w:rsid w:val="008F4DC6"/>
    <w:rsid w:val="008F5E60"/>
    <w:rsid w:val="008F7FA6"/>
    <w:rsid w:val="00933706"/>
    <w:rsid w:val="00946C2E"/>
    <w:rsid w:val="00947269"/>
    <w:rsid w:val="00962BD6"/>
    <w:rsid w:val="00966165"/>
    <w:rsid w:val="0097451A"/>
    <w:rsid w:val="009776F8"/>
    <w:rsid w:val="00992FA7"/>
    <w:rsid w:val="009B6018"/>
    <w:rsid w:val="009C375F"/>
    <w:rsid w:val="009C5812"/>
    <w:rsid w:val="009C66B5"/>
    <w:rsid w:val="009E30A9"/>
    <w:rsid w:val="009F2BC5"/>
    <w:rsid w:val="00A3092C"/>
    <w:rsid w:val="00A44C90"/>
    <w:rsid w:val="00A50111"/>
    <w:rsid w:val="00A51EBB"/>
    <w:rsid w:val="00A5227D"/>
    <w:rsid w:val="00A6088C"/>
    <w:rsid w:val="00A677A5"/>
    <w:rsid w:val="00A953F2"/>
    <w:rsid w:val="00A95BC2"/>
    <w:rsid w:val="00A97268"/>
    <w:rsid w:val="00AB24A1"/>
    <w:rsid w:val="00AB7E39"/>
    <w:rsid w:val="00AD2A0E"/>
    <w:rsid w:val="00AE0376"/>
    <w:rsid w:val="00AE2A30"/>
    <w:rsid w:val="00AE43E7"/>
    <w:rsid w:val="00B00A6C"/>
    <w:rsid w:val="00B133E3"/>
    <w:rsid w:val="00B137F9"/>
    <w:rsid w:val="00B3079A"/>
    <w:rsid w:val="00B314DB"/>
    <w:rsid w:val="00B315F6"/>
    <w:rsid w:val="00B37C3A"/>
    <w:rsid w:val="00B47CCA"/>
    <w:rsid w:val="00B65911"/>
    <w:rsid w:val="00B80C03"/>
    <w:rsid w:val="00B9727B"/>
    <w:rsid w:val="00BA2087"/>
    <w:rsid w:val="00BB63A8"/>
    <w:rsid w:val="00BE38E0"/>
    <w:rsid w:val="00BE6416"/>
    <w:rsid w:val="00BF63D6"/>
    <w:rsid w:val="00C01D60"/>
    <w:rsid w:val="00C02D82"/>
    <w:rsid w:val="00C05F90"/>
    <w:rsid w:val="00C13FD8"/>
    <w:rsid w:val="00C23F6F"/>
    <w:rsid w:val="00C30E06"/>
    <w:rsid w:val="00C30F9A"/>
    <w:rsid w:val="00C36F34"/>
    <w:rsid w:val="00C37F2E"/>
    <w:rsid w:val="00C46B83"/>
    <w:rsid w:val="00C54032"/>
    <w:rsid w:val="00C67D22"/>
    <w:rsid w:val="00C74E6E"/>
    <w:rsid w:val="00C86038"/>
    <w:rsid w:val="00C92791"/>
    <w:rsid w:val="00C9440A"/>
    <w:rsid w:val="00CA5D87"/>
    <w:rsid w:val="00CB5AC7"/>
    <w:rsid w:val="00CB6EDC"/>
    <w:rsid w:val="00CB7FB5"/>
    <w:rsid w:val="00CC58A5"/>
    <w:rsid w:val="00CC6A22"/>
    <w:rsid w:val="00CC7329"/>
    <w:rsid w:val="00CD38AC"/>
    <w:rsid w:val="00CF4242"/>
    <w:rsid w:val="00D0240B"/>
    <w:rsid w:val="00D037BE"/>
    <w:rsid w:val="00D07502"/>
    <w:rsid w:val="00D143A7"/>
    <w:rsid w:val="00D1494A"/>
    <w:rsid w:val="00D218AD"/>
    <w:rsid w:val="00D243AC"/>
    <w:rsid w:val="00D30E40"/>
    <w:rsid w:val="00D35F6A"/>
    <w:rsid w:val="00D606DD"/>
    <w:rsid w:val="00D711AE"/>
    <w:rsid w:val="00D808DA"/>
    <w:rsid w:val="00DC0A02"/>
    <w:rsid w:val="00DD4B3C"/>
    <w:rsid w:val="00DE43D4"/>
    <w:rsid w:val="00DF74AF"/>
    <w:rsid w:val="00E038CB"/>
    <w:rsid w:val="00E06147"/>
    <w:rsid w:val="00E073FF"/>
    <w:rsid w:val="00E123B1"/>
    <w:rsid w:val="00E12A58"/>
    <w:rsid w:val="00E13987"/>
    <w:rsid w:val="00E13E9A"/>
    <w:rsid w:val="00E14CF5"/>
    <w:rsid w:val="00E278C3"/>
    <w:rsid w:val="00E30045"/>
    <w:rsid w:val="00E3017A"/>
    <w:rsid w:val="00E34112"/>
    <w:rsid w:val="00E5028C"/>
    <w:rsid w:val="00E640D5"/>
    <w:rsid w:val="00E67584"/>
    <w:rsid w:val="00E72A4C"/>
    <w:rsid w:val="00E77327"/>
    <w:rsid w:val="00E81780"/>
    <w:rsid w:val="00EA05DE"/>
    <w:rsid w:val="00EB63F3"/>
    <w:rsid w:val="00EB69A8"/>
    <w:rsid w:val="00EB6C0A"/>
    <w:rsid w:val="00EB75CC"/>
    <w:rsid w:val="00EC0F5C"/>
    <w:rsid w:val="00EC3EC9"/>
    <w:rsid w:val="00ED00B4"/>
    <w:rsid w:val="00ED15B6"/>
    <w:rsid w:val="00EE7286"/>
    <w:rsid w:val="00EF4616"/>
    <w:rsid w:val="00F05FF3"/>
    <w:rsid w:val="00F13FF7"/>
    <w:rsid w:val="00F35CD7"/>
    <w:rsid w:val="00F425C5"/>
    <w:rsid w:val="00F501C1"/>
    <w:rsid w:val="00F51133"/>
    <w:rsid w:val="00F534F9"/>
    <w:rsid w:val="00F55562"/>
    <w:rsid w:val="00F56C7E"/>
    <w:rsid w:val="00F57F69"/>
    <w:rsid w:val="00F675C6"/>
    <w:rsid w:val="00F90694"/>
    <w:rsid w:val="00FA1E64"/>
    <w:rsid w:val="00FA4C77"/>
    <w:rsid w:val="00FA4D0D"/>
    <w:rsid w:val="00FB03B5"/>
    <w:rsid w:val="00FB05E8"/>
    <w:rsid w:val="00FB0885"/>
    <w:rsid w:val="00FC7CCA"/>
    <w:rsid w:val="00FD3FAD"/>
    <w:rsid w:val="00FD5816"/>
    <w:rsid w:val="00FD6A59"/>
    <w:rsid w:val="00FE2F0C"/>
    <w:rsid w:val="00FE4747"/>
    <w:rsid w:val="00FE4BEA"/>
    <w:rsid w:val="00FF0604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pPr>
      <w:ind w:firstLine="720"/>
      <w:jc w:val="both"/>
    </w:pPr>
    <w:rPr>
      <w:sz w:val="24"/>
    </w:rPr>
  </w:style>
  <w:style w:type="paragraph" w:styleId="Tijeloteksta-uvlaka2">
    <w:name w:val="Body Text Indent 2"/>
    <w:aliases w:val="  uvlaka 2"/>
    <w:basedOn w:val="Normal"/>
    <w:pPr>
      <w:ind w:firstLine="720"/>
      <w:jc w:val="both"/>
    </w:pPr>
    <w:rPr>
      <w:b/>
      <w:bCs/>
      <w:sz w:val="24"/>
    </w:rPr>
  </w:style>
  <w:style w:type="paragraph" w:styleId="Tijeloteksta">
    <w:name w:val="Body Text"/>
    <w:basedOn w:val="Normal"/>
    <w:rsid w:val="00F55562"/>
    <w:pPr>
      <w:spacing w:after="120"/>
    </w:pPr>
  </w:style>
  <w:style w:type="paragraph" w:styleId="clanak" w:customStyle="true">
    <w:name w:val="clanak"/>
    <w:basedOn w:val="Normal"/>
    <w:rsid w:val="004D2165"/>
    <w:pPr>
      <w:spacing w:before="100" w:beforeAutospacing="true" w:after="100" w:afterAutospacing="true"/>
      <w:jc w:val="center"/>
    </w:pPr>
    <w:rPr>
      <w:sz w:val="24"/>
      <w:szCs w:val="24"/>
    </w:rPr>
  </w:style>
  <w:style w:type="paragraph" w:styleId="t-9-8" w:customStyle="true">
    <w:name w:val="t-9-8"/>
    <w:basedOn w:val="Normal"/>
    <w:rsid w:val="004D2165"/>
    <w:pPr>
      <w:spacing w:before="100" w:beforeAutospacing="true" w:after="100" w:afterAutospacing="true"/>
    </w:pPr>
    <w:rPr>
      <w:sz w:val="24"/>
      <w:szCs w:val="24"/>
    </w:rPr>
  </w:style>
  <w:style w:type="paragraph" w:styleId="StandardWeb">
    <w:name w:val="Normal (Web)"/>
    <w:basedOn w:val="Normal"/>
    <w:rsid w:val="00BF63D6"/>
    <w:pPr>
      <w:spacing w:before="100" w:beforeAutospacing="true" w:after="100" w:afterAutospacing="true"/>
    </w:pPr>
    <w:rPr>
      <w:sz w:val="24"/>
      <w:szCs w:val="24"/>
    </w:rPr>
  </w:style>
  <w:style w:type="paragraph" w:styleId="Bezproreda">
    <w:name w:val="No Spacing"/>
    <w:uiPriority w:val="1"/>
    <w:qFormat/>
    <w:rsid w:val="0010233A"/>
    <w:pPr>
      <w:suppressAutoHyphens/>
    </w:pPr>
    <w:rPr>
      <w:lang w:eastAsia="ar-SA"/>
    </w:rPr>
  </w:style>
  <w:style w:type="paragraph" w:styleId="Default" w:customStyle="true">
    <w:name w:val="Default"/>
    <w:rsid w:val="00EB69A8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120E61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pPr>
      <w:ind w:firstLine="720"/>
      <w:jc w:val="both"/>
    </w:pPr>
    <w:rPr>
      <w:sz w:val="24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b/>
      <w:bCs/>
      <w:sz w:val="24"/>
    </w:rPr>
  </w:style>
  <w:style w:styleId="Tijeloteksta" w:type="paragraph">
    <w:name w:val="Body Text"/>
    <w:basedOn w:val="Normal"/>
    <w:rsid w:val="00F55562"/>
    <w:pPr>
      <w:spacing w:after="120"/>
    </w:pPr>
  </w:style>
  <w:style w:customStyle="1" w:styleId="clanak" w:type="paragraph">
    <w:name w:val="clanak"/>
    <w:basedOn w:val="Normal"/>
    <w:rsid w:val="004D216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t-9-8" w:type="paragraph">
    <w:name w:val="t-9-8"/>
    <w:basedOn w:val="Normal"/>
    <w:rsid w:val="004D2165"/>
    <w:pPr>
      <w:spacing w:after="100" w:afterAutospacing="1" w:before="100" w:beforeAutospacing="1"/>
    </w:pPr>
    <w:rPr>
      <w:sz w:val="24"/>
      <w:szCs w:val="24"/>
    </w:rPr>
  </w:style>
  <w:style w:styleId="StandardWeb" w:type="paragraph">
    <w:name w:val="Normal (Web)"/>
    <w:basedOn w:val="Normal"/>
    <w:rsid w:val="00BF63D6"/>
    <w:pPr>
      <w:spacing w:after="100" w:afterAutospacing="1" w:before="100" w:beforeAutospacing="1"/>
    </w:pPr>
    <w:rPr>
      <w:sz w:val="24"/>
      <w:szCs w:val="24"/>
    </w:rPr>
  </w:style>
  <w:style w:styleId="Bezproreda" w:type="paragraph">
    <w:name w:val="No Spacing"/>
    <w:uiPriority w:val="1"/>
    <w:qFormat/>
    <w:rsid w:val="0010233A"/>
    <w:pPr>
      <w:suppressAutoHyphens/>
    </w:pPr>
    <w:rPr>
      <w:lang w:eastAsia="ar-SA"/>
    </w:rPr>
  </w:style>
  <w:style w:customStyle="1" w:styleId="Default" w:type="paragraph">
    <w:name w:val="Default"/>
    <w:rsid w:val="00EB69A8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Reetkatablice" w:type="table">
    <w:name w:val="Table Grid"/>
    <w:basedOn w:val="Obinatablica"/>
    <w:uiPriority w:val="59"/>
    <w:rsid w:val="00120E6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6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544875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8638679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163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981994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26997906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08216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398574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8382907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6072360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0168512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706384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7797724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7924280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7204242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534805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3441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272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43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51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89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embeddings/oleObject1.bin" Type="http://schemas.openxmlformats.org/officeDocument/2006/relationships/oleObject" Id="rId10"/><Relationship Target="stylesWithEffects.xml" Type="http://schemas.microsoft.com/office/2007/relationships/stylesWithEffects" Id="rId4"/><Relationship Target="media/image1.wmf" Type="http://schemas.openxmlformats.org/officeDocument/2006/relationships/image" Id="rId9"/><Relationship Target="../customXml/item1d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52D42E6-EBDE-489D-9F20-7ABAB283102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Ured za gubljenje vremena</properties:Company>
  <properties:Pages>3</properties:Pages>
  <properties:Words>927</properties:Words>
  <properties:Characters>5290</properties:Characters>
  <properties:Lines>44</properties:Lines>
  <properties:Paragraphs>12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 </vt:lpstr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2026-03-10T12:02:00Z</dcterms:created>
  <dc:creator>553Y6C1</dc:creator>
  <cp:lastModifiedBy>Jasnica Budek</cp:lastModifiedBy>
  <cp:lastPrinted>2011-05-18T08:45:00Z</cp:lastPrinted>
  <dcterms:modified xmlns:xsi="http://www.w3.org/2001/XMLSchema-instance" xsi:type="dcterms:W3CDTF">2026-03-26T13:30:00Z</dcterms:modified>
  <cp:revision>6</cp:revision>
</cp:coreProperties>
</file>